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B1E3D" w14:textId="77777777" w:rsidR="00EA4725" w:rsidRPr="00441372" w:rsidRDefault="00D526B6"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704C2" w14:paraId="42601E83" w14:textId="77777777" w:rsidTr="00F3021D">
        <w:tc>
          <w:tcPr>
            <w:tcW w:w="707" w:type="dxa"/>
            <w:tcBorders>
              <w:bottom w:val="single" w:sz="6" w:space="0" w:color="auto"/>
            </w:tcBorders>
            <w:shd w:val="clear" w:color="auto" w:fill="auto"/>
          </w:tcPr>
          <w:p w14:paraId="04F3CBF3" w14:textId="77777777" w:rsidR="00EA4725" w:rsidRPr="00441372" w:rsidRDefault="00D526B6" w:rsidP="00441372">
            <w:pPr>
              <w:spacing w:before="120" w:after="120"/>
              <w:jc w:val="left"/>
            </w:pPr>
            <w:r w:rsidRPr="00441372">
              <w:rPr>
                <w:b/>
              </w:rPr>
              <w:t>1.</w:t>
            </w:r>
          </w:p>
        </w:tc>
        <w:tc>
          <w:tcPr>
            <w:tcW w:w="8320" w:type="dxa"/>
            <w:tcBorders>
              <w:bottom w:val="single" w:sz="6" w:space="0" w:color="auto"/>
            </w:tcBorders>
            <w:shd w:val="clear" w:color="auto" w:fill="auto"/>
          </w:tcPr>
          <w:p w14:paraId="17E3EF30" w14:textId="77777777" w:rsidR="00EA4725" w:rsidRPr="00441372" w:rsidRDefault="00D526B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1E5BC9F9" w14:textId="77777777" w:rsidR="00EA4725" w:rsidRPr="00441372" w:rsidRDefault="00D526B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704C2" w14:paraId="6FDF5ABD" w14:textId="77777777" w:rsidTr="00F3021D">
        <w:tc>
          <w:tcPr>
            <w:tcW w:w="707" w:type="dxa"/>
            <w:tcBorders>
              <w:top w:val="single" w:sz="6" w:space="0" w:color="auto"/>
              <w:bottom w:val="single" w:sz="6" w:space="0" w:color="auto"/>
            </w:tcBorders>
            <w:shd w:val="clear" w:color="auto" w:fill="auto"/>
          </w:tcPr>
          <w:p w14:paraId="7C7F653F" w14:textId="77777777" w:rsidR="00EA4725" w:rsidRPr="00441372" w:rsidRDefault="00D526B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E5C240A" w14:textId="77777777" w:rsidR="00EA4725" w:rsidRPr="00441372" w:rsidRDefault="00D526B6"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9704C2" w14:paraId="41459446" w14:textId="77777777" w:rsidTr="00F3021D">
        <w:tc>
          <w:tcPr>
            <w:tcW w:w="707" w:type="dxa"/>
            <w:tcBorders>
              <w:top w:val="single" w:sz="6" w:space="0" w:color="auto"/>
              <w:bottom w:val="single" w:sz="6" w:space="0" w:color="auto"/>
            </w:tcBorders>
            <w:shd w:val="clear" w:color="auto" w:fill="auto"/>
          </w:tcPr>
          <w:p w14:paraId="66A8ECF5" w14:textId="77777777" w:rsidR="00EA4725" w:rsidRPr="00441372" w:rsidRDefault="00D526B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9976D35" w14:textId="77777777" w:rsidR="00EA4725" w:rsidRPr="00441372" w:rsidRDefault="00D526B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Novel foods</w:t>
            </w:r>
            <w:bookmarkEnd w:id="7"/>
          </w:p>
        </w:tc>
      </w:tr>
      <w:tr w:rsidR="009704C2" w14:paraId="4689DAAC" w14:textId="77777777" w:rsidTr="00F3021D">
        <w:tc>
          <w:tcPr>
            <w:tcW w:w="707" w:type="dxa"/>
            <w:tcBorders>
              <w:top w:val="single" w:sz="6" w:space="0" w:color="auto"/>
              <w:bottom w:val="single" w:sz="6" w:space="0" w:color="auto"/>
            </w:tcBorders>
            <w:shd w:val="clear" w:color="auto" w:fill="auto"/>
          </w:tcPr>
          <w:p w14:paraId="25560B63" w14:textId="77777777" w:rsidR="00EA4725" w:rsidRPr="00441372" w:rsidRDefault="00D526B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0FF9327" w14:textId="77777777" w:rsidR="00EA4725" w:rsidRPr="00441372" w:rsidRDefault="00D526B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7BD363B" w14:textId="77777777" w:rsidR="00EA4725" w:rsidRPr="00441372" w:rsidRDefault="00D526B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0D64109" w14:textId="77777777" w:rsidR="00EA4725" w:rsidRPr="00441372" w:rsidRDefault="00D526B6"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704C2" w14:paraId="5D527AA7" w14:textId="77777777" w:rsidTr="00F3021D">
        <w:tc>
          <w:tcPr>
            <w:tcW w:w="707" w:type="dxa"/>
            <w:tcBorders>
              <w:top w:val="single" w:sz="6" w:space="0" w:color="auto"/>
              <w:bottom w:val="single" w:sz="6" w:space="0" w:color="auto"/>
            </w:tcBorders>
            <w:shd w:val="clear" w:color="auto" w:fill="auto"/>
          </w:tcPr>
          <w:p w14:paraId="3196E19C" w14:textId="77777777" w:rsidR="00EA4725" w:rsidRPr="00441372" w:rsidRDefault="00D526B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459F172" w14:textId="4048EAEA" w:rsidR="00EA4725" w:rsidRPr="00441372" w:rsidRDefault="00D526B6"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 xml:space="preserve">Commission Implementing Regulation (EU) 2023/1581 of 1 August 2023 amending Implementing Regulation (EU) 2017/2470 as regards the conditions of use of the novel food 'astaxanthin-rich oleoresin from </w:t>
            </w:r>
            <w:r w:rsidRPr="0065690F">
              <w:rPr>
                <w:i/>
                <w:iCs/>
              </w:rPr>
              <w:t>Haematococcus</w:t>
            </w:r>
            <w:r>
              <w:rPr>
                <w:i/>
                <w:iCs/>
              </w:rPr>
              <w:t> </w:t>
            </w:r>
            <w:r w:rsidRPr="0065690F">
              <w:rPr>
                <w:i/>
                <w:iCs/>
              </w:rPr>
              <w:t>pluvialis</w:t>
            </w:r>
            <w:r w:rsidRPr="0065690F">
              <w:t xml:space="preserve"> algae'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bookmarkStart w:id="21" w:name="sps5d"/>
          <w:p w14:paraId="099058BE" w14:textId="77777777" w:rsidR="00EA4725" w:rsidRPr="00441372" w:rsidRDefault="00D526B6" w:rsidP="00902DAD">
            <w:r>
              <w:fldChar w:fldCharType="begin"/>
            </w:r>
            <w:r>
              <w:instrText>HYPERLINK "https://members.wto.org/crnattachments/2024/SPS/EEC/24_01857_00_e.pdf" \t "_blank"</w:instrText>
            </w:r>
            <w:r>
              <w:fldChar w:fldCharType="separate"/>
            </w:r>
            <w:r w:rsidRPr="00441372">
              <w:rPr>
                <w:color w:val="0000FF"/>
                <w:u w:val="single"/>
              </w:rPr>
              <w:t>https://members.wto.org/crnattachments/2024/SPS/EEC/24_01857_00_e.pdf</w:t>
            </w:r>
            <w:r>
              <w:rPr>
                <w:color w:val="0000FF"/>
                <w:u w:val="single"/>
              </w:rPr>
              <w:fldChar w:fldCharType="end"/>
            </w:r>
          </w:p>
          <w:p w14:paraId="01A91897" w14:textId="77777777" w:rsidR="00EA4725" w:rsidRPr="00441372" w:rsidRDefault="00CD411B" w:rsidP="00441372">
            <w:hyperlink r:id="rId8" w:tgtFrame="_blank" w:history="1">
              <w:r w:rsidR="00D526B6" w:rsidRPr="00441372">
                <w:rPr>
                  <w:color w:val="0000FF"/>
                  <w:u w:val="single"/>
                </w:rPr>
                <w:t>https://members.wto.org/crnattachments/2024/SPS/EEC/24_01857_01_e.pdf</w:t>
              </w:r>
            </w:hyperlink>
          </w:p>
          <w:p w14:paraId="4F2108BC" w14:textId="77777777" w:rsidR="00EA4725" w:rsidRPr="00441372" w:rsidRDefault="00CD411B" w:rsidP="00441372">
            <w:hyperlink r:id="rId9" w:tgtFrame="_blank" w:history="1">
              <w:r w:rsidR="00D526B6" w:rsidRPr="00441372">
                <w:rPr>
                  <w:color w:val="0000FF"/>
                  <w:u w:val="single"/>
                </w:rPr>
                <w:t>https://members.wto.org/crnattachments/2024/SPS/EEC/24_01857_00_f.pdf</w:t>
              </w:r>
            </w:hyperlink>
          </w:p>
          <w:p w14:paraId="4158F0C3" w14:textId="77777777" w:rsidR="00EA4725" w:rsidRPr="00441372" w:rsidRDefault="00CD411B" w:rsidP="00441372">
            <w:hyperlink r:id="rId10" w:tgtFrame="_blank" w:history="1">
              <w:r w:rsidR="00D526B6" w:rsidRPr="00441372">
                <w:rPr>
                  <w:color w:val="0000FF"/>
                  <w:u w:val="single"/>
                </w:rPr>
                <w:t>https://members.wto.org/crnattachments/2024/SPS/EEC/24_01857_01_f.pdf</w:t>
              </w:r>
            </w:hyperlink>
          </w:p>
          <w:p w14:paraId="0C192D54" w14:textId="77777777" w:rsidR="00EA4725" w:rsidRPr="00441372" w:rsidRDefault="00CD411B" w:rsidP="00441372">
            <w:hyperlink r:id="rId11" w:tgtFrame="_blank" w:history="1">
              <w:r w:rsidR="00D526B6" w:rsidRPr="00441372">
                <w:rPr>
                  <w:color w:val="0000FF"/>
                  <w:u w:val="single"/>
                </w:rPr>
                <w:t>https://members.wto.org/crnattachments/2024/SPS/EEC/24_01857_00_s.pdf</w:t>
              </w:r>
            </w:hyperlink>
          </w:p>
          <w:p w14:paraId="3CECA3BE" w14:textId="77777777" w:rsidR="00EA4725" w:rsidRPr="00441372" w:rsidRDefault="00CD411B" w:rsidP="00441372">
            <w:pPr>
              <w:spacing w:after="120"/>
            </w:pPr>
            <w:hyperlink r:id="rId12" w:tgtFrame="_blank" w:history="1">
              <w:r w:rsidR="00D526B6" w:rsidRPr="00441372">
                <w:rPr>
                  <w:color w:val="0000FF"/>
                  <w:u w:val="single"/>
                </w:rPr>
                <w:t>https://members.wto.org/crnattachments/2024/SPS/EEC/24_01857_01_s.pdf</w:t>
              </w:r>
            </w:hyperlink>
            <w:bookmarkEnd w:id="21"/>
          </w:p>
        </w:tc>
      </w:tr>
      <w:tr w:rsidR="009704C2" w14:paraId="0421FBC2" w14:textId="77777777" w:rsidTr="00F3021D">
        <w:tc>
          <w:tcPr>
            <w:tcW w:w="707" w:type="dxa"/>
            <w:tcBorders>
              <w:top w:val="single" w:sz="6" w:space="0" w:color="auto"/>
              <w:bottom w:val="single" w:sz="6" w:space="0" w:color="auto"/>
            </w:tcBorders>
            <w:shd w:val="clear" w:color="auto" w:fill="auto"/>
          </w:tcPr>
          <w:p w14:paraId="40382F36" w14:textId="77777777" w:rsidR="00EA4725" w:rsidRPr="00441372" w:rsidRDefault="00D526B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677FC97" w14:textId="77777777" w:rsidR="00EA4725" w:rsidRPr="00441372" w:rsidRDefault="00D526B6"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The measure concerns an amendment of the conditions of the novel food 'astaxanthin-rich oleoresin from </w:t>
            </w:r>
            <w:r w:rsidRPr="0065690F">
              <w:rPr>
                <w:i/>
                <w:iCs/>
              </w:rPr>
              <w:t>Haematococcus pluvialis</w:t>
            </w:r>
            <w:r w:rsidRPr="0065690F">
              <w:t xml:space="preserve"> algae', which was underpinned by a scientific opinion by EFSA. This measure was subsequently corrected by another legal act, which addresses an error identified with regard to the transitional measures established for the novel food complying with the previous labelling requirements.</w:t>
            </w:r>
            <w:bookmarkEnd w:id="23"/>
          </w:p>
        </w:tc>
      </w:tr>
      <w:tr w:rsidR="009704C2" w14:paraId="7B42AF78" w14:textId="77777777" w:rsidTr="00F3021D">
        <w:tc>
          <w:tcPr>
            <w:tcW w:w="707" w:type="dxa"/>
            <w:tcBorders>
              <w:top w:val="single" w:sz="6" w:space="0" w:color="auto"/>
              <w:bottom w:val="single" w:sz="6" w:space="0" w:color="auto"/>
            </w:tcBorders>
            <w:shd w:val="clear" w:color="auto" w:fill="auto"/>
          </w:tcPr>
          <w:p w14:paraId="26C3FF38" w14:textId="77777777" w:rsidR="00EA4725" w:rsidRPr="00441372" w:rsidRDefault="00D526B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822D498" w14:textId="77777777" w:rsidR="00EA4725" w:rsidRPr="00441372" w:rsidRDefault="00D526B6"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704C2" w14:paraId="48CF5483" w14:textId="77777777" w:rsidTr="00F3021D">
        <w:tc>
          <w:tcPr>
            <w:tcW w:w="707" w:type="dxa"/>
            <w:tcBorders>
              <w:top w:val="single" w:sz="6" w:space="0" w:color="auto"/>
              <w:bottom w:val="single" w:sz="6" w:space="0" w:color="auto"/>
            </w:tcBorders>
            <w:shd w:val="clear" w:color="auto" w:fill="auto"/>
          </w:tcPr>
          <w:p w14:paraId="48529025" w14:textId="77777777" w:rsidR="00EA4725" w:rsidRPr="00441372" w:rsidRDefault="00D526B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270B788" w14:textId="77777777" w:rsidR="00EA4725" w:rsidRPr="00441372" w:rsidRDefault="00D526B6"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93D98F2" w14:textId="77777777" w:rsidR="00EA4725" w:rsidRPr="00441372" w:rsidRDefault="00D526B6"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B217320" w14:textId="77777777" w:rsidR="00EA4725" w:rsidRPr="00441372" w:rsidRDefault="00D526B6"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D4A6C17" w14:textId="77777777" w:rsidR="00EA4725" w:rsidRPr="00441372" w:rsidRDefault="00D526B6"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B21838C" w14:textId="77777777" w:rsidR="00EA4725" w:rsidRPr="00441372" w:rsidRDefault="00D526B6"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7FC07FDA" w14:textId="77777777" w:rsidR="00EA4725" w:rsidRPr="00441372" w:rsidRDefault="00D526B6" w:rsidP="00902DAD">
            <w:pPr>
              <w:spacing w:before="24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16F5C0EA" w14:textId="77777777" w:rsidR="00EA4725" w:rsidRPr="00441372" w:rsidRDefault="00D526B6"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6CF68814" w14:textId="77777777" w:rsidR="00EA4725" w:rsidRPr="00441372" w:rsidRDefault="00D526B6"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9704C2" w14:paraId="68ECD7B7" w14:textId="77777777" w:rsidTr="00F3021D">
        <w:tc>
          <w:tcPr>
            <w:tcW w:w="707" w:type="dxa"/>
            <w:tcBorders>
              <w:top w:val="single" w:sz="6" w:space="0" w:color="auto"/>
              <w:bottom w:val="single" w:sz="6" w:space="0" w:color="auto"/>
            </w:tcBorders>
            <w:shd w:val="clear" w:color="auto" w:fill="auto"/>
          </w:tcPr>
          <w:p w14:paraId="54E9F922" w14:textId="77777777" w:rsidR="00EA4725" w:rsidRPr="00441372" w:rsidRDefault="00D526B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D19916D" w14:textId="5F29480E" w:rsidR="005D69CC" w:rsidRPr="0065690F" w:rsidRDefault="00D526B6" w:rsidP="00902DAD">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EFSA</w:t>
            </w:r>
            <w:r>
              <w:t> </w:t>
            </w:r>
            <w:r w:rsidRPr="0065690F">
              <w:t xml:space="preserve">opinion on the Safety of astaxanthin for its use as a novel food in food supplements: </w:t>
            </w:r>
            <w:hyperlink r:id="rId13" w:history="1">
              <w:r w:rsidRPr="0065690F">
                <w:rPr>
                  <w:color w:val="0000FF"/>
                  <w:u w:val="single"/>
                </w:rPr>
                <w:t>https://www.efsa.europa.eu/en/efsajournal/pub/5993</w:t>
              </w:r>
            </w:hyperlink>
            <w:bookmarkEnd w:id="56"/>
            <w:r w:rsidRPr="0065690F">
              <w:rPr>
                <w:bCs/>
              </w:rPr>
              <w:t xml:space="preserve"> </w:t>
            </w:r>
            <w:bookmarkStart w:id="57" w:name="sps9b"/>
            <w:r w:rsidRPr="0065690F">
              <w:rPr>
                <w:bCs/>
              </w:rPr>
              <w:t>(available in English)</w:t>
            </w:r>
            <w:bookmarkEnd w:id="57"/>
          </w:p>
        </w:tc>
      </w:tr>
      <w:tr w:rsidR="009704C2" w14:paraId="3AD055E4" w14:textId="77777777" w:rsidTr="00F3021D">
        <w:tc>
          <w:tcPr>
            <w:tcW w:w="707" w:type="dxa"/>
            <w:tcBorders>
              <w:top w:val="single" w:sz="6" w:space="0" w:color="auto"/>
              <w:bottom w:val="single" w:sz="6" w:space="0" w:color="auto"/>
            </w:tcBorders>
            <w:shd w:val="clear" w:color="auto" w:fill="auto"/>
          </w:tcPr>
          <w:p w14:paraId="611C6E81" w14:textId="77777777" w:rsidR="00EA4725" w:rsidRPr="00441372" w:rsidRDefault="00D526B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AC841B4" w14:textId="77777777" w:rsidR="00EA4725" w:rsidRPr="00441372" w:rsidRDefault="00D526B6"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1 August 2023</w:t>
            </w:r>
            <w:bookmarkEnd w:id="59"/>
          </w:p>
          <w:p w14:paraId="0F8D4D04" w14:textId="77777777" w:rsidR="00EA4725" w:rsidRPr="00441372" w:rsidRDefault="00D526B6"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2 August 2023</w:t>
            </w:r>
            <w:bookmarkEnd w:id="61"/>
          </w:p>
        </w:tc>
      </w:tr>
      <w:tr w:rsidR="009704C2" w14:paraId="79135998" w14:textId="77777777" w:rsidTr="00F3021D">
        <w:tc>
          <w:tcPr>
            <w:tcW w:w="707" w:type="dxa"/>
            <w:tcBorders>
              <w:top w:val="single" w:sz="6" w:space="0" w:color="auto"/>
              <w:bottom w:val="single" w:sz="6" w:space="0" w:color="auto"/>
            </w:tcBorders>
            <w:shd w:val="clear" w:color="auto" w:fill="auto"/>
          </w:tcPr>
          <w:p w14:paraId="657BD196" w14:textId="77777777" w:rsidR="00EA4725" w:rsidRPr="00441372" w:rsidRDefault="00D526B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A244573" w14:textId="77777777" w:rsidR="00EA4725" w:rsidRPr="00441372" w:rsidRDefault="00D526B6"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20 days after its publication in the Official Journal of the European Union.</w:t>
            </w:r>
            <w:bookmarkEnd w:id="65"/>
          </w:p>
          <w:p w14:paraId="3C894470" w14:textId="77777777" w:rsidR="00EA4725" w:rsidRPr="00441372" w:rsidRDefault="00D526B6"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9704C2" w14:paraId="607BF24B" w14:textId="77777777" w:rsidTr="00F3021D">
        <w:tc>
          <w:tcPr>
            <w:tcW w:w="707" w:type="dxa"/>
            <w:tcBorders>
              <w:top w:val="single" w:sz="6" w:space="0" w:color="auto"/>
              <w:bottom w:val="single" w:sz="6" w:space="0" w:color="auto"/>
            </w:tcBorders>
            <w:shd w:val="clear" w:color="auto" w:fill="auto"/>
          </w:tcPr>
          <w:p w14:paraId="76612569" w14:textId="77777777" w:rsidR="00EA4725" w:rsidRPr="00441372" w:rsidRDefault="00D526B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7E51D77" w14:textId="77777777" w:rsidR="00EA4725" w:rsidRPr="00441372" w:rsidRDefault="00D526B6"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7BA81C7E" w14:textId="77777777" w:rsidR="00EA4725" w:rsidRPr="00441372" w:rsidRDefault="00D526B6"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7B5A0BCD" w14:textId="77777777" w:rsidR="005D69CC" w:rsidRPr="0065690F" w:rsidRDefault="00D526B6" w:rsidP="00441372">
            <w:r w:rsidRPr="0065690F">
              <w:t>European Commission</w:t>
            </w:r>
          </w:p>
          <w:p w14:paraId="4883A564" w14:textId="77777777" w:rsidR="005D69CC" w:rsidRPr="0065690F" w:rsidRDefault="00D526B6" w:rsidP="00441372">
            <w:r w:rsidRPr="0065690F">
              <w:t>DG Health and Food Safety, Unit A4-Multilateral International Relations</w:t>
            </w:r>
          </w:p>
          <w:p w14:paraId="7D6CD926" w14:textId="77777777" w:rsidR="005D69CC" w:rsidRPr="00902DAD" w:rsidRDefault="00D526B6" w:rsidP="00441372">
            <w:pPr>
              <w:rPr>
                <w:lang w:val="fr-CH"/>
              </w:rPr>
            </w:pPr>
            <w:r w:rsidRPr="00902DAD">
              <w:rPr>
                <w:lang w:val="fr-CH"/>
              </w:rPr>
              <w:t>Rue Froissart 101</w:t>
            </w:r>
          </w:p>
          <w:p w14:paraId="53D36F41" w14:textId="77777777" w:rsidR="005D69CC" w:rsidRPr="00902DAD" w:rsidRDefault="00D526B6" w:rsidP="00441372">
            <w:pPr>
              <w:rPr>
                <w:lang w:val="fr-CH"/>
              </w:rPr>
            </w:pPr>
            <w:r w:rsidRPr="00902DAD">
              <w:rPr>
                <w:lang w:val="fr-CH"/>
              </w:rPr>
              <w:t>B-1049 Brussels</w:t>
            </w:r>
          </w:p>
          <w:p w14:paraId="715FF28B" w14:textId="77777777" w:rsidR="005D69CC" w:rsidRPr="00902DAD" w:rsidRDefault="00D526B6" w:rsidP="00441372">
            <w:pPr>
              <w:rPr>
                <w:lang w:val="fr-CH"/>
              </w:rPr>
            </w:pPr>
            <w:r w:rsidRPr="00902DAD">
              <w:rPr>
                <w:lang w:val="fr-CH"/>
              </w:rPr>
              <w:t>Tel: +(32 2) 29 54263</w:t>
            </w:r>
          </w:p>
          <w:p w14:paraId="08E8A7D9" w14:textId="77777777" w:rsidR="005D69CC" w:rsidRPr="0065690F" w:rsidRDefault="00D526B6" w:rsidP="00441372">
            <w:pPr>
              <w:spacing w:after="120"/>
            </w:pPr>
            <w:r w:rsidRPr="0065690F">
              <w:t xml:space="preserve">E-mail: </w:t>
            </w:r>
            <w:hyperlink r:id="rId14" w:history="1">
              <w:r w:rsidRPr="0065690F">
                <w:rPr>
                  <w:color w:val="0000FF"/>
                  <w:u w:val="single"/>
                </w:rPr>
                <w:t>sps@ec.europa.eu</w:t>
              </w:r>
            </w:hyperlink>
            <w:bookmarkEnd w:id="79"/>
          </w:p>
        </w:tc>
      </w:tr>
      <w:tr w:rsidR="009704C2" w14:paraId="33EFF968" w14:textId="77777777" w:rsidTr="00F3021D">
        <w:tc>
          <w:tcPr>
            <w:tcW w:w="707" w:type="dxa"/>
            <w:tcBorders>
              <w:top w:val="single" w:sz="6" w:space="0" w:color="auto"/>
            </w:tcBorders>
            <w:shd w:val="clear" w:color="auto" w:fill="auto"/>
          </w:tcPr>
          <w:p w14:paraId="0E0B0582" w14:textId="77777777" w:rsidR="00EA4725" w:rsidRPr="00441372" w:rsidRDefault="00D526B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7DF1308" w14:textId="77777777" w:rsidR="00EA4725" w:rsidRPr="00441372" w:rsidRDefault="00D526B6"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23EA0CB3" w14:textId="77777777" w:rsidR="00EA4725" w:rsidRPr="0065690F" w:rsidRDefault="00D526B6" w:rsidP="00F3021D">
            <w:pPr>
              <w:keepNext/>
              <w:keepLines/>
              <w:rPr>
                <w:bCs/>
              </w:rPr>
            </w:pPr>
            <w:r w:rsidRPr="0065690F">
              <w:rPr>
                <w:bCs/>
              </w:rPr>
              <w:t>European Commission</w:t>
            </w:r>
          </w:p>
          <w:p w14:paraId="64F5ECFE" w14:textId="77777777" w:rsidR="00EA4725" w:rsidRPr="0065690F" w:rsidRDefault="00D526B6" w:rsidP="00F3021D">
            <w:pPr>
              <w:keepNext/>
              <w:keepLines/>
              <w:rPr>
                <w:bCs/>
              </w:rPr>
            </w:pPr>
            <w:r w:rsidRPr="0065690F">
              <w:rPr>
                <w:bCs/>
              </w:rPr>
              <w:t>DG Health and Food Safety, Unit A4-Multilateral International Relations</w:t>
            </w:r>
          </w:p>
          <w:p w14:paraId="4991AE6E" w14:textId="77777777" w:rsidR="00EA4725" w:rsidRPr="00902DAD" w:rsidRDefault="00D526B6" w:rsidP="00F3021D">
            <w:pPr>
              <w:keepNext/>
              <w:keepLines/>
              <w:rPr>
                <w:bCs/>
                <w:lang w:val="fr-CH"/>
              </w:rPr>
            </w:pPr>
            <w:r w:rsidRPr="00902DAD">
              <w:rPr>
                <w:bCs/>
                <w:lang w:val="fr-CH"/>
              </w:rPr>
              <w:t>Rue Froissart 101</w:t>
            </w:r>
          </w:p>
          <w:p w14:paraId="74DD89D9" w14:textId="77777777" w:rsidR="00EA4725" w:rsidRPr="00902DAD" w:rsidRDefault="00D526B6" w:rsidP="00F3021D">
            <w:pPr>
              <w:keepNext/>
              <w:keepLines/>
              <w:rPr>
                <w:bCs/>
                <w:lang w:val="fr-CH"/>
              </w:rPr>
            </w:pPr>
            <w:r w:rsidRPr="00902DAD">
              <w:rPr>
                <w:bCs/>
                <w:lang w:val="fr-CH"/>
              </w:rPr>
              <w:t>B-1049 Brussels</w:t>
            </w:r>
          </w:p>
          <w:p w14:paraId="71FE4C81" w14:textId="77777777" w:rsidR="00EA4725" w:rsidRPr="00902DAD" w:rsidRDefault="00D526B6" w:rsidP="00F3021D">
            <w:pPr>
              <w:keepNext/>
              <w:keepLines/>
              <w:rPr>
                <w:bCs/>
                <w:lang w:val="fr-CH"/>
              </w:rPr>
            </w:pPr>
            <w:r w:rsidRPr="00902DAD">
              <w:rPr>
                <w:bCs/>
                <w:lang w:val="fr-CH"/>
              </w:rPr>
              <w:t>Tel: +(32 2) 29 54263</w:t>
            </w:r>
          </w:p>
          <w:p w14:paraId="43C9E8AC" w14:textId="77777777" w:rsidR="00EA4725" w:rsidRPr="0065690F" w:rsidRDefault="00D526B6" w:rsidP="00F3021D">
            <w:pPr>
              <w:keepNext/>
              <w:keepLines/>
              <w:spacing w:after="120"/>
              <w:rPr>
                <w:bCs/>
              </w:rPr>
            </w:pPr>
            <w:r w:rsidRPr="0065690F">
              <w:rPr>
                <w:bCs/>
              </w:rPr>
              <w:t xml:space="preserve">E-mail: </w:t>
            </w:r>
            <w:hyperlink r:id="rId15" w:history="1">
              <w:r w:rsidRPr="0065690F">
                <w:rPr>
                  <w:bCs/>
                  <w:color w:val="0000FF"/>
                  <w:u w:val="single"/>
                </w:rPr>
                <w:t>sps@ec.europa.eu</w:t>
              </w:r>
            </w:hyperlink>
            <w:bookmarkEnd w:id="86"/>
          </w:p>
        </w:tc>
      </w:tr>
    </w:tbl>
    <w:p w14:paraId="183FEC57" w14:textId="77777777" w:rsidR="007141CF" w:rsidRPr="00441372" w:rsidRDefault="007141CF" w:rsidP="00441372"/>
    <w:sectPr w:rsidR="007141CF" w:rsidRPr="00441372" w:rsidSect="00902DAD">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9866D" w14:textId="77777777" w:rsidR="00D526B6" w:rsidRDefault="00D526B6">
      <w:r>
        <w:separator/>
      </w:r>
    </w:p>
  </w:endnote>
  <w:endnote w:type="continuationSeparator" w:id="0">
    <w:p w14:paraId="54D4D464" w14:textId="77777777" w:rsidR="00D526B6" w:rsidRDefault="00D5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6628" w14:textId="142C5AB3" w:rsidR="00EA4725" w:rsidRPr="00902DAD" w:rsidRDefault="00D526B6" w:rsidP="00902DA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EBF7" w14:textId="6CBCC4EA" w:rsidR="00EA4725" w:rsidRPr="00902DAD" w:rsidRDefault="00D526B6" w:rsidP="00902DA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92CE9" w14:textId="77777777" w:rsidR="00C863EB" w:rsidRPr="00441372" w:rsidRDefault="00D526B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706A8" w14:textId="77777777" w:rsidR="00D526B6" w:rsidRDefault="00D526B6">
      <w:r>
        <w:separator/>
      </w:r>
    </w:p>
  </w:footnote>
  <w:footnote w:type="continuationSeparator" w:id="0">
    <w:p w14:paraId="2E46C8FD" w14:textId="77777777" w:rsidR="00D526B6" w:rsidRDefault="00D52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06A6" w14:textId="77777777" w:rsidR="00902DAD" w:rsidRPr="00902DAD" w:rsidRDefault="00D526B6" w:rsidP="00902DAD">
    <w:pPr>
      <w:pStyle w:val="Header"/>
      <w:pBdr>
        <w:bottom w:val="single" w:sz="4" w:space="1" w:color="auto"/>
      </w:pBdr>
      <w:tabs>
        <w:tab w:val="clear" w:pos="4513"/>
        <w:tab w:val="clear" w:pos="9027"/>
      </w:tabs>
      <w:jc w:val="center"/>
    </w:pPr>
    <w:r w:rsidRPr="00902DAD">
      <w:t>G/SPS/N/EU/736</w:t>
    </w:r>
  </w:p>
  <w:p w14:paraId="18767460" w14:textId="77777777" w:rsidR="00902DAD" w:rsidRPr="00902DAD" w:rsidRDefault="00902DAD" w:rsidP="00902DAD">
    <w:pPr>
      <w:pStyle w:val="Header"/>
      <w:pBdr>
        <w:bottom w:val="single" w:sz="4" w:space="1" w:color="auto"/>
      </w:pBdr>
      <w:tabs>
        <w:tab w:val="clear" w:pos="4513"/>
        <w:tab w:val="clear" w:pos="9027"/>
      </w:tabs>
      <w:jc w:val="center"/>
    </w:pPr>
  </w:p>
  <w:p w14:paraId="63C79664" w14:textId="468FDF4D" w:rsidR="00902DAD" w:rsidRPr="00902DAD" w:rsidRDefault="00D526B6" w:rsidP="00902DAD">
    <w:pPr>
      <w:pStyle w:val="Header"/>
      <w:pBdr>
        <w:bottom w:val="single" w:sz="4" w:space="1" w:color="auto"/>
      </w:pBdr>
      <w:tabs>
        <w:tab w:val="clear" w:pos="4513"/>
        <w:tab w:val="clear" w:pos="9027"/>
      </w:tabs>
      <w:jc w:val="center"/>
    </w:pPr>
    <w:r w:rsidRPr="00902DAD">
      <w:t xml:space="preserve">- </w:t>
    </w:r>
    <w:r w:rsidRPr="00902DAD">
      <w:fldChar w:fldCharType="begin"/>
    </w:r>
    <w:r w:rsidRPr="00902DAD">
      <w:instrText xml:space="preserve"> PAGE </w:instrText>
    </w:r>
    <w:r w:rsidRPr="00902DAD">
      <w:fldChar w:fldCharType="separate"/>
    </w:r>
    <w:r w:rsidRPr="00902DAD">
      <w:rPr>
        <w:noProof/>
      </w:rPr>
      <w:t>2</w:t>
    </w:r>
    <w:r w:rsidRPr="00902DAD">
      <w:fldChar w:fldCharType="end"/>
    </w:r>
    <w:r w:rsidRPr="00902DAD">
      <w:t xml:space="preserve"> -</w:t>
    </w:r>
  </w:p>
  <w:p w14:paraId="4E29F230" w14:textId="2BE0A285" w:rsidR="00EA4725" w:rsidRPr="00902DAD" w:rsidRDefault="00EA4725" w:rsidP="00902DA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E244" w14:textId="77777777" w:rsidR="00902DAD" w:rsidRPr="00902DAD" w:rsidRDefault="00D526B6" w:rsidP="00902DAD">
    <w:pPr>
      <w:pStyle w:val="Header"/>
      <w:pBdr>
        <w:bottom w:val="single" w:sz="4" w:space="1" w:color="auto"/>
      </w:pBdr>
      <w:tabs>
        <w:tab w:val="clear" w:pos="4513"/>
        <w:tab w:val="clear" w:pos="9027"/>
      </w:tabs>
      <w:jc w:val="center"/>
    </w:pPr>
    <w:r w:rsidRPr="00902DAD">
      <w:t>G/SPS/N/EU/736</w:t>
    </w:r>
  </w:p>
  <w:p w14:paraId="21FE17B8" w14:textId="77777777" w:rsidR="00902DAD" w:rsidRPr="00902DAD" w:rsidRDefault="00902DAD" w:rsidP="00902DAD">
    <w:pPr>
      <w:pStyle w:val="Header"/>
      <w:pBdr>
        <w:bottom w:val="single" w:sz="4" w:space="1" w:color="auto"/>
      </w:pBdr>
      <w:tabs>
        <w:tab w:val="clear" w:pos="4513"/>
        <w:tab w:val="clear" w:pos="9027"/>
      </w:tabs>
      <w:jc w:val="center"/>
    </w:pPr>
  </w:p>
  <w:p w14:paraId="11C9DCDB" w14:textId="717B4B21" w:rsidR="00902DAD" w:rsidRPr="00902DAD" w:rsidRDefault="00D526B6" w:rsidP="00902DAD">
    <w:pPr>
      <w:pStyle w:val="Header"/>
      <w:pBdr>
        <w:bottom w:val="single" w:sz="4" w:space="1" w:color="auto"/>
      </w:pBdr>
      <w:tabs>
        <w:tab w:val="clear" w:pos="4513"/>
        <w:tab w:val="clear" w:pos="9027"/>
      </w:tabs>
      <w:jc w:val="center"/>
    </w:pPr>
    <w:r w:rsidRPr="00902DAD">
      <w:t xml:space="preserve">- </w:t>
    </w:r>
    <w:r w:rsidRPr="00902DAD">
      <w:fldChar w:fldCharType="begin"/>
    </w:r>
    <w:r w:rsidRPr="00902DAD">
      <w:instrText xml:space="preserve"> PAGE </w:instrText>
    </w:r>
    <w:r w:rsidRPr="00902DAD">
      <w:fldChar w:fldCharType="separate"/>
    </w:r>
    <w:r w:rsidRPr="00902DAD">
      <w:rPr>
        <w:noProof/>
      </w:rPr>
      <w:t>2</w:t>
    </w:r>
    <w:r w:rsidRPr="00902DAD">
      <w:fldChar w:fldCharType="end"/>
    </w:r>
    <w:r w:rsidRPr="00902DAD">
      <w:t xml:space="preserve"> -</w:t>
    </w:r>
  </w:p>
  <w:p w14:paraId="24A74F46" w14:textId="04A0397B" w:rsidR="00EA4725" w:rsidRPr="00902DAD" w:rsidRDefault="00EA4725" w:rsidP="00902DA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704C2" w14:paraId="7C2E1C5D" w14:textId="77777777" w:rsidTr="00EE3CAF">
      <w:trPr>
        <w:trHeight w:val="240"/>
        <w:jc w:val="center"/>
      </w:trPr>
      <w:tc>
        <w:tcPr>
          <w:tcW w:w="3794" w:type="dxa"/>
          <w:shd w:val="clear" w:color="auto" w:fill="FFFFFF"/>
          <w:tcMar>
            <w:left w:w="108" w:type="dxa"/>
            <w:right w:w="108" w:type="dxa"/>
          </w:tcMar>
          <w:vAlign w:val="center"/>
        </w:tcPr>
        <w:p w14:paraId="06CBBAB9"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0C6F83D" w14:textId="1CD01316" w:rsidR="00ED54E0" w:rsidRPr="00EA4725" w:rsidRDefault="00D526B6" w:rsidP="00422B6F">
          <w:pPr>
            <w:jc w:val="right"/>
            <w:rPr>
              <w:b/>
              <w:color w:val="FF0000"/>
              <w:szCs w:val="16"/>
            </w:rPr>
          </w:pPr>
          <w:r>
            <w:rPr>
              <w:b/>
              <w:color w:val="FF0000"/>
              <w:szCs w:val="16"/>
            </w:rPr>
            <w:t xml:space="preserve"> </w:t>
          </w:r>
        </w:p>
      </w:tc>
    </w:tr>
    <w:bookmarkEnd w:id="87"/>
    <w:tr w:rsidR="009704C2" w14:paraId="7E9D2AB4" w14:textId="77777777" w:rsidTr="00EE3CAF">
      <w:trPr>
        <w:trHeight w:val="213"/>
        <w:jc w:val="center"/>
      </w:trPr>
      <w:tc>
        <w:tcPr>
          <w:tcW w:w="3794" w:type="dxa"/>
          <w:vMerge w:val="restart"/>
          <w:shd w:val="clear" w:color="auto" w:fill="FFFFFF"/>
          <w:tcMar>
            <w:left w:w="0" w:type="dxa"/>
            <w:right w:w="0" w:type="dxa"/>
          </w:tcMar>
        </w:tcPr>
        <w:p w14:paraId="100324AF" w14:textId="77777777" w:rsidR="00ED54E0" w:rsidRPr="00EA4725" w:rsidRDefault="00CD411B" w:rsidP="00422B6F">
          <w:pPr>
            <w:jc w:val="left"/>
          </w:pPr>
          <w:r>
            <w:rPr>
              <w:lang w:eastAsia="en-GB"/>
            </w:rPr>
            <w:pict w14:anchorId="391E0F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5.8pt;visibility:visible">
                <v:imagedata r:id="rId1" o:title=""/>
              </v:shape>
            </w:pict>
          </w:r>
        </w:p>
      </w:tc>
      <w:tc>
        <w:tcPr>
          <w:tcW w:w="5448" w:type="dxa"/>
          <w:gridSpan w:val="2"/>
          <w:shd w:val="clear" w:color="auto" w:fill="FFFFFF"/>
          <w:tcMar>
            <w:left w:w="108" w:type="dxa"/>
            <w:right w:w="108" w:type="dxa"/>
          </w:tcMar>
        </w:tcPr>
        <w:p w14:paraId="63A2FBA7" w14:textId="77777777" w:rsidR="00ED54E0" w:rsidRPr="00EA4725" w:rsidRDefault="00ED54E0" w:rsidP="00422B6F">
          <w:pPr>
            <w:jc w:val="right"/>
            <w:rPr>
              <w:b/>
              <w:szCs w:val="16"/>
            </w:rPr>
          </w:pPr>
        </w:p>
      </w:tc>
    </w:tr>
    <w:tr w:rsidR="009704C2" w14:paraId="6565F289" w14:textId="77777777" w:rsidTr="00EE3CAF">
      <w:trPr>
        <w:trHeight w:val="868"/>
        <w:jc w:val="center"/>
      </w:trPr>
      <w:tc>
        <w:tcPr>
          <w:tcW w:w="3794" w:type="dxa"/>
          <w:vMerge/>
          <w:shd w:val="clear" w:color="auto" w:fill="FFFFFF"/>
          <w:tcMar>
            <w:left w:w="108" w:type="dxa"/>
            <w:right w:w="108" w:type="dxa"/>
          </w:tcMar>
        </w:tcPr>
        <w:p w14:paraId="6E7C30F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C3E8C35" w14:textId="77777777" w:rsidR="00902DAD" w:rsidRDefault="00D526B6" w:rsidP="00656ABC">
          <w:pPr>
            <w:jc w:val="right"/>
            <w:rPr>
              <w:b/>
              <w:szCs w:val="16"/>
            </w:rPr>
          </w:pPr>
          <w:bookmarkStart w:id="88" w:name="bmkSymbols"/>
          <w:r>
            <w:rPr>
              <w:b/>
              <w:szCs w:val="16"/>
            </w:rPr>
            <w:t>G/SPS/N/EU/736</w:t>
          </w:r>
          <w:bookmarkEnd w:id="88"/>
        </w:p>
      </w:tc>
    </w:tr>
    <w:tr w:rsidR="009704C2" w14:paraId="05DCDE70" w14:textId="77777777" w:rsidTr="00EE3CAF">
      <w:trPr>
        <w:trHeight w:val="240"/>
        <w:jc w:val="center"/>
      </w:trPr>
      <w:tc>
        <w:tcPr>
          <w:tcW w:w="3794" w:type="dxa"/>
          <w:vMerge/>
          <w:shd w:val="clear" w:color="auto" w:fill="FFFFFF"/>
          <w:tcMar>
            <w:left w:w="108" w:type="dxa"/>
            <w:right w:w="108" w:type="dxa"/>
          </w:tcMar>
          <w:vAlign w:val="center"/>
        </w:tcPr>
        <w:p w14:paraId="1316617E" w14:textId="77777777" w:rsidR="00ED54E0" w:rsidRPr="00EA4725" w:rsidRDefault="00ED54E0" w:rsidP="00422B6F"/>
      </w:tc>
      <w:tc>
        <w:tcPr>
          <w:tcW w:w="5448" w:type="dxa"/>
          <w:gridSpan w:val="2"/>
          <w:shd w:val="clear" w:color="auto" w:fill="FFFFFF"/>
          <w:tcMar>
            <w:left w:w="108" w:type="dxa"/>
            <w:right w:w="108" w:type="dxa"/>
          </w:tcMar>
          <w:vAlign w:val="center"/>
        </w:tcPr>
        <w:p w14:paraId="5CA6CB94" w14:textId="79F2F61C" w:rsidR="00ED54E0" w:rsidRPr="00EA4725" w:rsidRDefault="001C0307" w:rsidP="00422B6F">
          <w:pPr>
            <w:jc w:val="right"/>
            <w:rPr>
              <w:szCs w:val="16"/>
            </w:rPr>
          </w:pPr>
          <w:bookmarkStart w:id="89" w:name="spsDateDistribution"/>
          <w:bookmarkStart w:id="90" w:name="bmkDate"/>
          <w:bookmarkEnd w:id="89"/>
          <w:bookmarkEnd w:id="90"/>
          <w:r>
            <w:rPr>
              <w:szCs w:val="16"/>
            </w:rPr>
            <w:t>6 march 2024</w:t>
          </w:r>
        </w:p>
      </w:tc>
    </w:tr>
    <w:tr w:rsidR="009704C2" w14:paraId="7D32D51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54E10DC" w14:textId="0A320650" w:rsidR="00ED54E0" w:rsidRPr="00EA4725" w:rsidRDefault="00D526B6" w:rsidP="00422B6F">
          <w:pPr>
            <w:jc w:val="left"/>
            <w:rPr>
              <w:b/>
            </w:rPr>
          </w:pPr>
          <w:bookmarkStart w:id="91" w:name="bmkSerial"/>
          <w:r w:rsidRPr="00441372">
            <w:rPr>
              <w:color w:val="FF0000"/>
              <w:szCs w:val="16"/>
            </w:rPr>
            <w:t>(</w:t>
          </w:r>
          <w:bookmarkStart w:id="92" w:name="spsSerialNumber"/>
          <w:bookmarkEnd w:id="92"/>
          <w:r w:rsidR="001C0307">
            <w:rPr>
              <w:color w:val="FF0000"/>
              <w:szCs w:val="16"/>
            </w:rPr>
            <w:t>24-</w:t>
          </w:r>
          <w:r w:rsidR="00CD411B">
            <w:rPr>
              <w:color w:val="FF0000"/>
              <w:szCs w:val="16"/>
            </w:rPr>
            <w:t>2062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EE974CE" w14:textId="77777777" w:rsidR="00ED54E0" w:rsidRPr="00EA4725" w:rsidRDefault="00D526B6"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9704C2" w14:paraId="3610EE5F"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2265795" w14:textId="7BDC56E5" w:rsidR="00ED54E0" w:rsidRPr="00EA4725" w:rsidRDefault="00D526B6"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3FAC2D3" w14:textId="042F38C4" w:rsidR="00ED54E0" w:rsidRPr="00441372" w:rsidRDefault="00D526B6" w:rsidP="00EC687E">
          <w:pPr>
            <w:jc w:val="right"/>
            <w:rPr>
              <w:bCs/>
              <w:szCs w:val="18"/>
            </w:rPr>
          </w:pPr>
          <w:bookmarkStart w:id="95" w:name="bmkLanguage"/>
          <w:r>
            <w:rPr>
              <w:bCs/>
              <w:szCs w:val="18"/>
            </w:rPr>
            <w:t>Original: English</w:t>
          </w:r>
          <w:bookmarkEnd w:id="95"/>
        </w:p>
      </w:tc>
    </w:tr>
  </w:tbl>
  <w:p w14:paraId="4295848F"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16CD79C">
      <w:start w:val="1"/>
      <w:numFmt w:val="decimal"/>
      <w:pStyle w:val="SummaryText"/>
      <w:lvlText w:val="%1."/>
      <w:lvlJc w:val="left"/>
      <w:pPr>
        <w:ind w:left="360" w:hanging="360"/>
      </w:pPr>
    </w:lvl>
    <w:lvl w:ilvl="1" w:tplc="1840A40A" w:tentative="1">
      <w:start w:val="1"/>
      <w:numFmt w:val="lowerLetter"/>
      <w:lvlText w:val="%2."/>
      <w:lvlJc w:val="left"/>
      <w:pPr>
        <w:ind w:left="1080" w:hanging="360"/>
      </w:pPr>
    </w:lvl>
    <w:lvl w:ilvl="2" w:tplc="A34C14DE" w:tentative="1">
      <w:start w:val="1"/>
      <w:numFmt w:val="lowerRoman"/>
      <w:lvlText w:val="%3."/>
      <w:lvlJc w:val="right"/>
      <w:pPr>
        <w:ind w:left="1800" w:hanging="180"/>
      </w:pPr>
    </w:lvl>
    <w:lvl w:ilvl="3" w:tplc="035C28A6" w:tentative="1">
      <w:start w:val="1"/>
      <w:numFmt w:val="decimal"/>
      <w:lvlText w:val="%4."/>
      <w:lvlJc w:val="left"/>
      <w:pPr>
        <w:ind w:left="2520" w:hanging="360"/>
      </w:pPr>
    </w:lvl>
    <w:lvl w:ilvl="4" w:tplc="E29E5EDE" w:tentative="1">
      <w:start w:val="1"/>
      <w:numFmt w:val="lowerLetter"/>
      <w:lvlText w:val="%5."/>
      <w:lvlJc w:val="left"/>
      <w:pPr>
        <w:ind w:left="3240" w:hanging="360"/>
      </w:pPr>
    </w:lvl>
    <w:lvl w:ilvl="5" w:tplc="EB54B05E" w:tentative="1">
      <w:start w:val="1"/>
      <w:numFmt w:val="lowerRoman"/>
      <w:lvlText w:val="%6."/>
      <w:lvlJc w:val="right"/>
      <w:pPr>
        <w:ind w:left="3960" w:hanging="180"/>
      </w:pPr>
    </w:lvl>
    <w:lvl w:ilvl="6" w:tplc="9E14E258" w:tentative="1">
      <w:start w:val="1"/>
      <w:numFmt w:val="decimal"/>
      <w:lvlText w:val="%7."/>
      <w:lvlJc w:val="left"/>
      <w:pPr>
        <w:ind w:left="4680" w:hanging="360"/>
      </w:pPr>
    </w:lvl>
    <w:lvl w:ilvl="7" w:tplc="FB06AF5A" w:tentative="1">
      <w:start w:val="1"/>
      <w:numFmt w:val="lowerLetter"/>
      <w:lvlText w:val="%8."/>
      <w:lvlJc w:val="left"/>
      <w:pPr>
        <w:ind w:left="5400" w:hanging="360"/>
      </w:pPr>
    </w:lvl>
    <w:lvl w:ilvl="8" w:tplc="8AA8FB46" w:tentative="1">
      <w:start w:val="1"/>
      <w:numFmt w:val="lowerRoman"/>
      <w:lvlText w:val="%9."/>
      <w:lvlJc w:val="right"/>
      <w:pPr>
        <w:ind w:left="6120" w:hanging="180"/>
      </w:pPr>
    </w:lvl>
  </w:abstractNum>
  <w:num w:numId="1" w16cid:durableId="338626419">
    <w:abstractNumId w:val="9"/>
  </w:num>
  <w:num w:numId="2" w16cid:durableId="1081566270">
    <w:abstractNumId w:val="7"/>
  </w:num>
  <w:num w:numId="3" w16cid:durableId="577714063">
    <w:abstractNumId w:val="6"/>
  </w:num>
  <w:num w:numId="4" w16cid:durableId="333730852">
    <w:abstractNumId w:val="5"/>
  </w:num>
  <w:num w:numId="5" w16cid:durableId="1330253925">
    <w:abstractNumId w:val="4"/>
  </w:num>
  <w:num w:numId="6" w16cid:durableId="1327123723">
    <w:abstractNumId w:val="12"/>
  </w:num>
  <w:num w:numId="7" w16cid:durableId="1162893554">
    <w:abstractNumId w:val="11"/>
  </w:num>
  <w:num w:numId="8" w16cid:durableId="1535582858">
    <w:abstractNumId w:val="10"/>
  </w:num>
  <w:num w:numId="9" w16cid:durableId="722433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8017918">
    <w:abstractNumId w:val="13"/>
  </w:num>
  <w:num w:numId="11" w16cid:durableId="1439371884">
    <w:abstractNumId w:val="8"/>
  </w:num>
  <w:num w:numId="12" w16cid:durableId="246698631">
    <w:abstractNumId w:val="3"/>
  </w:num>
  <w:num w:numId="13" w16cid:durableId="744957660">
    <w:abstractNumId w:val="2"/>
  </w:num>
  <w:num w:numId="14" w16cid:durableId="1149445286">
    <w:abstractNumId w:val="1"/>
  </w:num>
  <w:num w:numId="15" w16cid:durableId="742533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C0307"/>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D69CC"/>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2DAD"/>
    <w:rsid w:val="00903AB0"/>
    <w:rsid w:val="009704C2"/>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411B"/>
    <w:rsid w:val="00CD7D97"/>
    <w:rsid w:val="00CE3EE6"/>
    <w:rsid w:val="00CE4BA1"/>
    <w:rsid w:val="00D000C7"/>
    <w:rsid w:val="00D526B6"/>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9ACD3"/>
  <w15:docId w15:val="{AF6A22AC-D918-4319-A9BE-6C4FE16F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EEC/24_01857_01_e.pdf" TargetMode="External"/><Relationship Id="rId13" Type="http://schemas.openxmlformats.org/officeDocument/2006/relationships/hyperlink" Target="https://www.efsa.europa.eu/en/efsajournal/pub/599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members.wto.org/crnattachments/2024/SPS/EEC/24_01857_01_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s.wto.org/crnattachments/2024/SPS/EEC/24_01857_00_s.pdf" TargetMode="External"/><Relationship Id="rId5" Type="http://schemas.openxmlformats.org/officeDocument/2006/relationships/webSettings" Target="webSettings.xml"/><Relationship Id="rId15" Type="http://schemas.openxmlformats.org/officeDocument/2006/relationships/hyperlink" Target="mailto:sps@ec.europa.eu" TargetMode="External"/><Relationship Id="rId23" Type="http://schemas.openxmlformats.org/officeDocument/2006/relationships/theme" Target="theme/theme1.xml"/><Relationship Id="rId10" Type="http://schemas.openxmlformats.org/officeDocument/2006/relationships/hyperlink" Target="https://members.wto.org/crnattachments/2024/SPS/EEC/24_01857_01_f.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embers.wto.org/crnattachments/2024/SPS/EEC/24_01857_00_f.pdf" TargetMode="External"/><Relationship Id="rId14" Type="http://schemas.openxmlformats.org/officeDocument/2006/relationships/hyperlink" Target="mailto:sps@ec.europa.e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c70bcb4b-1bfa-4945-81b9-61d59b6ebcdb</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8E0694DA-BC03-4F02-A092-8FFDBD7C77BA}">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Tipiani, Laura</cp:lastModifiedBy>
  <cp:revision>12</cp:revision>
  <dcterms:created xsi:type="dcterms:W3CDTF">2017-07-03T11:19:00Z</dcterms:created>
  <dcterms:modified xsi:type="dcterms:W3CDTF">2024-03-06T08:49:00Z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G/SPS/N/EU/736</vt:lpwstr>
  </property>
  <property fmtid="{D5CDD505-2E9C-101B-9397-08002B2CF9AE}" pid="3" name="TitusGUID">
    <vt:lpwstr>c70bcb4b-1bfa-4945-81b9-61d59b6ebcdb</vt:lpwstr>
  </property>
  <property fmtid="{D5CDD505-2E9C-101B-9397-08002B2CF9AE}" pid="4" name="WTOCLASSIFICATION">
    <vt:lpwstr>WTO OFFICIAL</vt:lpwstr>
  </property>
</Properties>
</file>