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A233" w14:textId="77777777" w:rsidR="00EA4725" w:rsidRPr="00441372" w:rsidRDefault="006A33E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B1736" w14:paraId="611BE7D0" w14:textId="77777777" w:rsidTr="00F3021D">
        <w:tc>
          <w:tcPr>
            <w:tcW w:w="707" w:type="dxa"/>
            <w:tcBorders>
              <w:bottom w:val="single" w:sz="6" w:space="0" w:color="auto"/>
            </w:tcBorders>
            <w:shd w:val="clear" w:color="auto" w:fill="auto"/>
          </w:tcPr>
          <w:p w14:paraId="694C4781" w14:textId="77777777" w:rsidR="00EA4725" w:rsidRPr="00441372" w:rsidRDefault="006A33E6" w:rsidP="00441372">
            <w:pPr>
              <w:spacing w:before="120" w:after="120"/>
              <w:jc w:val="left"/>
            </w:pPr>
            <w:r w:rsidRPr="00441372">
              <w:rPr>
                <w:b/>
              </w:rPr>
              <w:t>1.</w:t>
            </w:r>
          </w:p>
        </w:tc>
        <w:tc>
          <w:tcPr>
            <w:tcW w:w="8320" w:type="dxa"/>
            <w:tcBorders>
              <w:bottom w:val="single" w:sz="6" w:space="0" w:color="auto"/>
            </w:tcBorders>
            <w:shd w:val="clear" w:color="auto" w:fill="auto"/>
          </w:tcPr>
          <w:p w14:paraId="2E601CEC" w14:textId="77777777" w:rsidR="00EA4725" w:rsidRPr="00441372" w:rsidRDefault="006A33E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KINGDOM</w:t>
            </w:r>
            <w:bookmarkEnd w:id="1"/>
          </w:p>
          <w:p w14:paraId="38424348" w14:textId="77777777" w:rsidR="00EA4725" w:rsidRPr="00441372" w:rsidRDefault="006A33E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B1736" w14:paraId="1FAD26AD" w14:textId="77777777" w:rsidTr="00F3021D">
        <w:tc>
          <w:tcPr>
            <w:tcW w:w="707" w:type="dxa"/>
            <w:tcBorders>
              <w:top w:val="single" w:sz="6" w:space="0" w:color="auto"/>
              <w:bottom w:val="single" w:sz="6" w:space="0" w:color="auto"/>
            </w:tcBorders>
            <w:shd w:val="clear" w:color="auto" w:fill="auto"/>
          </w:tcPr>
          <w:p w14:paraId="0698FB6B" w14:textId="77777777" w:rsidR="00EA4725" w:rsidRPr="00441372" w:rsidRDefault="006A33E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5F1FE14" w14:textId="77777777" w:rsidR="00EA4725" w:rsidRPr="00441372" w:rsidRDefault="006A33E6"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Department for Environment, Food and Rural Affairs and The Health and Safety Executive</w:t>
            </w:r>
            <w:bookmarkEnd w:id="5"/>
          </w:p>
        </w:tc>
      </w:tr>
      <w:tr w:rsidR="009B1736" w14:paraId="3A838903" w14:textId="77777777" w:rsidTr="00F3021D">
        <w:tc>
          <w:tcPr>
            <w:tcW w:w="707" w:type="dxa"/>
            <w:tcBorders>
              <w:top w:val="single" w:sz="6" w:space="0" w:color="auto"/>
              <w:bottom w:val="single" w:sz="6" w:space="0" w:color="auto"/>
            </w:tcBorders>
            <w:shd w:val="clear" w:color="auto" w:fill="auto"/>
          </w:tcPr>
          <w:p w14:paraId="50B1736B" w14:textId="77777777" w:rsidR="00EA4725" w:rsidRPr="00441372" w:rsidRDefault="006A33E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2A5AF08" w14:textId="77777777" w:rsidR="00EA4725" w:rsidRPr="00441372" w:rsidRDefault="006A33E6" w:rsidP="00643A09">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Products (and associated GB commodity codes*): Oat (0500050)</w:t>
            </w:r>
          </w:p>
          <w:p w14:paraId="6938939B" w14:textId="77777777" w:rsidR="008211F2" w:rsidRPr="0065690F" w:rsidRDefault="006A33E6" w:rsidP="00441372">
            <w:pPr>
              <w:spacing w:after="120"/>
            </w:pPr>
            <w:r w:rsidRPr="00643A09">
              <w:rPr>
                <w:sz w:val="16"/>
                <w:szCs w:val="20"/>
              </w:rPr>
              <w:t xml:space="preserve">* For reference, the full list of GB commodity codes is set out in Part 1 of the GB pesticides Maximum Residue Level Statutory Register – see </w:t>
            </w:r>
            <w:hyperlink r:id="rId8" w:history="1">
              <w:r w:rsidRPr="00643A09">
                <w:rPr>
                  <w:color w:val="0000FF"/>
                  <w:sz w:val="16"/>
                  <w:szCs w:val="20"/>
                  <w:u w:val="single"/>
                </w:rPr>
                <w:t>link</w:t>
              </w:r>
            </w:hyperlink>
            <w:r w:rsidRPr="00643A09">
              <w:rPr>
                <w:sz w:val="16"/>
                <w:szCs w:val="20"/>
              </w:rPr>
              <w:t>).</w:t>
            </w:r>
            <w:bookmarkEnd w:id="7"/>
          </w:p>
        </w:tc>
      </w:tr>
      <w:tr w:rsidR="009B1736" w14:paraId="433F38E0" w14:textId="77777777" w:rsidTr="00F3021D">
        <w:tc>
          <w:tcPr>
            <w:tcW w:w="707" w:type="dxa"/>
            <w:tcBorders>
              <w:top w:val="single" w:sz="6" w:space="0" w:color="auto"/>
              <w:bottom w:val="single" w:sz="6" w:space="0" w:color="auto"/>
            </w:tcBorders>
            <w:shd w:val="clear" w:color="auto" w:fill="auto"/>
          </w:tcPr>
          <w:p w14:paraId="632BFA8D" w14:textId="77777777" w:rsidR="00EA4725" w:rsidRPr="00441372" w:rsidRDefault="006A33E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937D17C" w14:textId="77777777" w:rsidR="00EA4725" w:rsidRPr="00441372" w:rsidRDefault="006A33E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D6C48DA" w14:textId="77777777" w:rsidR="00EA4725" w:rsidRPr="00441372" w:rsidRDefault="006A33E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E33C5FD" w14:textId="77777777" w:rsidR="00EA4725" w:rsidRPr="00441372" w:rsidRDefault="006A33E6"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B1736" w14:paraId="586BAA0D" w14:textId="77777777" w:rsidTr="00F3021D">
        <w:tc>
          <w:tcPr>
            <w:tcW w:w="707" w:type="dxa"/>
            <w:tcBorders>
              <w:top w:val="single" w:sz="6" w:space="0" w:color="auto"/>
              <w:bottom w:val="single" w:sz="6" w:space="0" w:color="auto"/>
            </w:tcBorders>
            <w:shd w:val="clear" w:color="auto" w:fill="auto"/>
          </w:tcPr>
          <w:p w14:paraId="6B75CB87" w14:textId="77777777" w:rsidR="00EA4725" w:rsidRPr="00441372" w:rsidRDefault="006A33E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10DF84D" w14:textId="77777777" w:rsidR="00EA4725" w:rsidRPr="00441372" w:rsidRDefault="006A33E6"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New GB MRLs for prothioconazole amending the GB MRL Statutory Register</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20</w:t>
            </w:r>
            <w:bookmarkEnd w:id="20"/>
          </w:p>
          <w:bookmarkStart w:id="21" w:name="sps5d"/>
          <w:p w14:paraId="2FFB57FF" w14:textId="77777777" w:rsidR="00EA4725" w:rsidRPr="00441372" w:rsidRDefault="006A33E6" w:rsidP="00441372">
            <w:pPr>
              <w:spacing w:after="120"/>
            </w:pPr>
            <w:r>
              <w:fldChar w:fldCharType="begin"/>
            </w:r>
            <w:r>
              <w:instrText>HYPERLINK "https://members.wto.org/crnattachments/2024/SPS/GBR/24_01630_00_e.pdf" \t "_blank"</w:instrText>
            </w:r>
            <w:r>
              <w:fldChar w:fldCharType="separate"/>
            </w:r>
            <w:r w:rsidRPr="00441372">
              <w:rPr>
                <w:color w:val="0000FF"/>
                <w:u w:val="single"/>
              </w:rPr>
              <w:t>https://members.wto.org/crnattachments/2024/SPS/GBR/24_01630_00_e.pdf</w:t>
            </w:r>
            <w:r>
              <w:rPr>
                <w:color w:val="0000FF"/>
                <w:u w:val="single"/>
              </w:rPr>
              <w:fldChar w:fldCharType="end"/>
            </w:r>
            <w:bookmarkEnd w:id="21"/>
          </w:p>
        </w:tc>
      </w:tr>
      <w:tr w:rsidR="009B1736" w14:paraId="724C55BA" w14:textId="77777777" w:rsidTr="00F3021D">
        <w:tc>
          <w:tcPr>
            <w:tcW w:w="707" w:type="dxa"/>
            <w:tcBorders>
              <w:top w:val="single" w:sz="6" w:space="0" w:color="auto"/>
              <w:bottom w:val="single" w:sz="6" w:space="0" w:color="auto"/>
            </w:tcBorders>
            <w:shd w:val="clear" w:color="auto" w:fill="auto"/>
          </w:tcPr>
          <w:p w14:paraId="35679B73" w14:textId="77777777" w:rsidR="00EA4725" w:rsidRPr="00441372" w:rsidRDefault="006A33E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2C365BD" w14:textId="77777777" w:rsidR="00EA4725" w:rsidRPr="00441372" w:rsidRDefault="006A33E6"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Prothioconazole is an approved active substance in Great Britain. An application was received by the Health and Safety Executive to set a new MRL for oats. Following assessment, a new MRL has been introduced to accommodate a new authorisation of a plant protection product in Great Britain.</w:t>
            </w:r>
          </w:p>
          <w:p w14:paraId="7D22F121" w14:textId="77777777" w:rsidR="008211F2" w:rsidRPr="0065690F" w:rsidRDefault="006A33E6" w:rsidP="00441372">
            <w:pPr>
              <w:spacing w:before="120" w:after="120"/>
            </w:pPr>
            <w:r w:rsidRPr="0065690F">
              <w:t xml:space="preserve">The Evaluation Report and Reasoned Opinion supporting the new MRL is available at the following link: </w:t>
            </w:r>
            <w:hyperlink r:id="rId9" w:history="1">
              <w:r w:rsidRPr="0065690F">
                <w:rPr>
                  <w:color w:val="0000FF"/>
                  <w:u w:val="single"/>
                </w:rPr>
                <w:t>https://www.hse.gov.uk/pesticides/assets/docs/new-and-raised-GB-mrls-ppp.xlsx</w:t>
              </w:r>
            </w:hyperlink>
          </w:p>
          <w:p w14:paraId="4089674A" w14:textId="77777777" w:rsidR="008211F2" w:rsidRPr="0065690F" w:rsidRDefault="006A33E6" w:rsidP="00441372">
            <w:pPr>
              <w:spacing w:before="120" w:after="120"/>
            </w:pPr>
            <w:r w:rsidRPr="0065690F">
              <w:t>The residue levels arising in food from the notified use results in consumer exposures below the toxicological reference values and therefore harmful effects on human health are not expected. As the residue levels exceed the current MRL in force, a new MRL is being adopted.</w:t>
            </w:r>
            <w:bookmarkEnd w:id="23"/>
          </w:p>
        </w:tc>
      </w:tr>
      <w:tr w:rsidR="009B1736" w14:paraId="76FB3DCE" w14:textId="77777777" w:rsidTr="00F3021D">
        <w:tc>
          <w:tcPr>
            <w:tcW w:w="707" w:type="dxa"/>
            <w:tcBorders>
              <w:top w:val="single" w:sz="6" w:space="0" w:color="auto"/>
              <w:bottom w:val="single" w:sz="6" w:space="0" w:color="auto"/>
            </w:tcBorders>
            <w:shd w:val="clear" w:color="auto" w:fill="auto"/>
          </w:tcPr>
          <w:p w14:paraId="7581A439" w14:textId="77777777" w:rsidR="00EA4725" w:rsidRPr="00441372" w:rsidRDefault="006A33E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9860F07" w14:textId="77777777" w:rsidR="00EA4725" w:rsidRPr="00441372" w:rsidRDefault="006A33E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B1736" w14:paraId="36ACD35E" w14:textId="77777777" w:rsidTr="00F3021D">
        <w:tc>
          <w:tcPr>
            <w:tcW w:w="707" w:type="dxa"/>
            <w:tcBorders>
              <w:top w:val="single" w:sz="6" w:space="0" w:color="auto"/>
              <w:bottom w:val="single" w:sz="6" w:space="0" w:color="auto"/>
            </w:tcBorders>
            <w:shd w:val="clear" w:color="auto" w:fill="auto"/>
          </w:tcPr>
          <w:p w14:paraId="1F7F05DE" w14:textId="77777777" w:rsidR="00EA4725" w:rsidRPr="00441372" w:rsidRDefault="006A33E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710DD34" w14:textId="77777777" w:rsidR="00EA4725" w:rsidRPr="00441372" w:rsidRDefault="006A33E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D02FFA4" w14:textId="77777777" w:rsidR="00EA4725" w:rsidRPr="00441372" w:rsidRDefault="006A33E6"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No. 232</w:t>
            </w:r>
            <w:bookmarkEnd w:id="39"/>
          </w:p>
          <w:p w14:paraId="4715F1B2" w14:textId="77777777" w:rsidR="00EA4725" w:rsidRPr="00441372" w:rsidRDefault="006A33E6"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FE61F91" w14:textId="77777777" w:rsidR="00EA4725" w:rsidRPr="00441372" w:rsidRDefault="006A33E6"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A55D8B7" w14:textId="77777777" w:rsidR="00EA4725" w:rsidRPr="00441372" w:rsidRDefault="006A33E6" w:rsidP="00643A09">
            <w:pPr>
              <w:spacing w:before="240" w:after="120"/>
              <w:ind w:left="720" w:hanging="720"/>
              <w:rPr>
                <w:b/>
              </w:rPr>
            </w:pPr>
            <w:r w:rsidRPr="00441372">
              <w:rPr>
                <w:b/>
              </w:rPr>
              <w:lastRenderedPageBreak/>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3A67B28E" w14:textId="77777777" w:rsidR="00EA4725" w:rsidRPr="00441372" w:rsidRDefault="006A33E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739D5C4" w14:textId="77777777" w:rsidR="00EA4725" w:rsidRPr="00441372" w:rsidRDefault="006A33E6"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0CA946C" w14:textId="77777777" w:rsidR="00EA4725" w:rsidRPr="00441372" w:rsidRDefault="006A33E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GB MRL being adopted for prothioconazole in/on oats gives rise to a higher residue than permitted by the CXL and, which our assessment demonstrated to be safe for UK consumers.</w:t>
            </w:r>
            <w:bookmarkEnd w:id="54"/>
          </w:p>
        </w:tc>
      </w:tr>
      <w:tr w:rsidR="009B1736" w14:paraId="67776600" w14:textId="77777777" w:rsidTr="00F3021D">
        <w:tc>
          <w:tcPr>
            <w:tcW w:w="707" w:type="dxa"/>
            <w:tcBorders>
              <w:top w:val="single" w:sz="6" w:space="0" w:color="auto"/>
              <w:bottom w:val="single" w:sz="6" w:space="0" w:color="auto"/>
            </w:tcBorders>
            <w:shd w:val="clear" w:color="auto" w:fill="auto"/>
          </w:tcPr>
          <w:p w14:paraId="1F3598B7" w14:textId="77777777" w:rsidR="00EA4725" w:rsidRPr="00441372" w:rsidRDefault="006A33E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630569B" w14:textId="77777777" w:rsidR="00EA4725" w:rsidRPr="00441372" w:rsidRDefault="006A33E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9B1736" w14:paraId="5F0A9A81" w14:textId="77777777" w:rsidTr="00F3021D">
        <w:tc>
          <w:tcPr>
            <w:tcW w:w="707" w:type="dxa"/>
            <w:tcBorders>
              <w:top w:val="single" w:sz="6" w:space="0" w:color="auto"/>
              <w:bottom w:val="single" w:sz="6" w:space="0" w:color="auto"/>
            </w:tcBorders>
            <w:shd w:val="clear" w:color="auto" w:fill="auto"/>
          </w:tcPr>
          <w:p w14:paraId="6A910B34" w14:textId="77777777" w:rsidR="00EA4725" w:rsidRPr="00441372" w:rsidRDefault="006A33E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967B7BC" w14:textId="77777777" w:rsidR="00EA4725" w:rsidRPr="00441372" w:rsidRDefault="006A33E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10 January 2024</w:t>
            </w:r>
            <w:bookmarkEnd w:id="59"/>
          </w:p>
          <w:p w14:paraId="7B008C12" w14:textId="77777777" w:rsidR="00EA4725" w:rsidRPr="00441372" w:rsidRDefault="006A33E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10 January 2024</w:t>
            </w:r>
            <w:bookmarkEnd w:id="61"/>
          </w:p>
        </w:tc>
      </w:tr>
      <w:tr w:rsidR="009B1736" w14:paraId="0EC55EC0" w14:textId="77777777" w:rsidTr="00F3021D">
        <w:tc>
          <w:tcPr>
            <w:tcW w:w="707" w:type="dxa"/>
            <w:tcBorders>
              <w:top w:val="single" w:sz="6" w:space="0" w:color="auto"/>
              <w:bottom w:val="single" w:sz="6" w:space="0" w:color="auto"/>
            </w:tcBorders>
            <w:shd w:val="clear" w:color="auto" w:fill="auto"/>
          </w:tcPr>
          <w:p w14:paraId="34D62C64" w14:textId="77777777" w:rsidR="00EA4725" w:rsidRPr="00441372" w:rsidRDefault="006A33E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771D6E4" w14:textId="6831A012" w:rsidR="00EA4725" w:rsidRPr="00441372" w:rsidRDefault="006A33E6"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r w:rsidR="00A235EF" w:rsidRPr="0065690F">
              <w:t>10 January 2024</w:t>
            </w:r>
          </w:p>
          <w:p w14:paraId="054DA526" w14:textId="77777777" w:rsidR="00EA4725" w:rsidRPr="00441372" w:rsidRDefault="006A33E6"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9B1736" w:rsidRPr="00326DA9" w14:paraId="2B2AB9F4" w14:textId="77777777" w:rsidTr="00F3021D">
        <w:tc>
          <w:tcPr>
            <w:tcW w:w="707" w:type="dxa"/>
            <w:tcBorders>
              <w:top w:val="single" w:sz="6" w:space="0" w:color="auto"/>
              <w:bottom w:val="single" w:sz="6" w:space="0" w:color="auto"/>
            </w:tcBorders>
            <w:shd w:val="clear" w:color="auto" w:fill="auto"/>
          </w:tcPr>
          <w:p w14:paraId="44D0AB37" w14:textId="77777777" w:rsidR="00EA4725" w:rsidRPr="00441372" w:rsidRDefault="006A33E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445310E" w14:textId="3A47BB6F" w:rsidR="00EA4725" w:rsidRPr="001F5218" w:rsidRDefault="006A33E6"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 </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r>
              <w:t>Not applicable</w:t>
            </w:r>
          </w:p>
          <w:p w14:paraId="3D7791EB" w14:textId="77777777" w:rsidR="00EA4725" w:rsidRPr="00441372" w:rsidRDefault="006A33E6" w:rsidP="00441372">
            <w:pPr>
              <w:spacing w:after="120"/>
            </w:pPr>
            <w:bookmarkStart w:id="71" w:name="X_SPS_Reg_12C"/>
            <w:r w:rsidRPr="00441372">
              <w:rPr>
                <w:b/>
              </w:rPr>
              <w:t>Agency or authority designated to handle comments</w:t>
            </w:r>
            <w:bookmarkEnd w:id="71"/>
            <w:r w:rsidRPr="00441372">
              <w:rPr>
                <w:b/>
              </w:rPr>
              <w:t>: [</w:t>
            </w:r>
            <w:bookmarkStart w:id="72" w:name="sps12b"/>
            <w:r w:rsidRPr="00441372">
              <w:rPr>
                <w:b/>
              </w:rPr>
              <w:t>X</w:t>
            </w:r>
            <w:bookmarkEnd w:id="72"/>
            <w:r w:rsidRPr="00441372">
              <w:rPr>
                <w:b/>
              </w:rPr>
              <w:t>] </w:t>
            </w:r>
            <w:bookmarkStart w:id="73" w:name="X_SPS_Reg_12D"/>
            <w:r w:rsidRPr="00441372">
              <w:rPr>
                <w:b/>
              </w:rPr>
              <w:t>National Notification Authority</w:t>
            </w:r>
            <w:bookmarkEnd w:id="73"/>
            <w:r w:rsidRPr="00441372">
              <w:rPr>
                <w:b/>
              </w:rPr>
              <w:t>, [</w:t>
            </w:r>
            <w:bookmarkStart w:id="74" w:name="sps12c"/>
            <w:r w:rsidRPr="00441372">
              <w:rPr>
                <w:b/>
              </w:rPr>
              <w:t>X</w:t>
            </w:r>
            <w:bookmarkEnd w:id="74"/>
            <w:r w:rsidRPr="00441372">
              <w:rPr>
                <w:b/>
              </w:rPr>
              <w:t>] </w:t>
            </w:r>
            <w:bookmarkStart w:id="75" w:name="X_SPS_Reg_12E"/>
            <w:r w:rsidRPr="00441372">
              <w:rPr>
                <w:b/>
              </w:rPr>
              <w:t>National Enquiry Point</w:t>
            </w:r>
            <w:bookmarkEnd w:id="75"/>
            <w:r w:rsidRPr="00441372">
              <w:rPr>
                <w:b/>
              </w:rPr>
              <w:t xml:space="preserve">. </w:t>
            </w:r>
            <w:bookmarkStart w:id="76" w:name="X_SPS_Reg_12F"/>
            <w:r w:rsidRPr="00441372">
              <w:rPr>
                <w:b/>
              </w:rPr>
              <w:t>Address, fax number and e</w:t>
            </w:r>
            <w:r w:rsidRPr="00441372">
              <w:rPr>
                <w:b/>
              </w:rPr>
              <w:noBreakHyphen/>
              <w:t>mail address (if available) of other body</w:t>
            </w:r>
            <w:bookmarkEnd w:id="76"/>
            <w:r w:rsidRPr="00441372">
              <w:rPr>
                <w:b/>
              </w:rPr>
              <w:t>:</w:t>
            </w:r>
            <w:r w:rsidRPr="0065690F">
              <w:t xml:space="preserve"> </w:t>
            </w:r>
            <w:bookmarkStart w:id="77" w:name="sps12d"/>
          </w:p>
          <w:p w14:paraId="1A103C81" w14:textId="77777777" w:rsidR="00EB1569" w:rsidRDefault="006A33E6" w:rsidP="00EB1569">
            <w:r>
              <w:t>UK WTO SPS National Notification Authority and Enquiry Point</w:t>
            </w:r>
          </w:p>
          <w:p w14:paraId="7BEDE50B" w14:textId="77777777" w:rsidR="00EB1569" w:rsidRDefault="006A33E6" w:rsidP="00EB1569">
            <w:r>
              <w:t>Department for Environment, Food and Rural Affairs</w:t>
            </w:r>
          </w:p>
          <w:p w14:paraId="68921DA1" w14:textId="77777777" w:rsidR="00242252" w:rsidRDefault="006A33E6" w:rsidP="00EB1569">
            <w:r>
              <w:t>Seacole Building</w:t>
            </w:r>
          </w:p>
          <w:p w14:paraId="2C82118D" w14:textId="77777777" w:rsidR="00242252" w:rsidRDefault="006A33E6" w:rsidP="00EB1569">
            <w:r>
              <w:t>2 Marsham St</w:t>
            </w:r>
          </w:p>
          <w:p w14:paraId="2D426FC7" w14:textId="3677C9B6" w:rsidR="00EB1569" w:rsidRDefault="006A33E6" w:rsidP="00EB1569">
            <w:r>
              <w:t>London SW1P 4DF</w:t>
            </w:r>
          </w:p>
          <w:p w14:paraId="56D4576C" w14:textId="10B28FC7" w:rsidR="008211F2" w:rsidRPr="006A33E6" w:rsidRDefault="006A33E6" w:rsidP="00EB1569">
            <w:pPr>
              <w:spacing w:after="120"/>
              <w:rPr>
                <w:lang w:val="pt-PT"/>
              </w:rPr>
            </w:pPr>
            <w:r w:rsidRPr="006A33E6">
              <w:rPr>
                <w:lang w:val="pt-PT"/>
              </w:rPr>
              <w:t xml:space="preserve">E-mail: </w:t>
            </w:r>
            <w:hyperlink r:id="rId10" w:history="1">
              <w:r w:rsidRPr="006A33E6">
                <w:rPr>
                  <w:color w:val="0000FF"/>
                  <w:u w:val="single"/>
                  <w:lang w:val="pt-PT"/>
                </w:rPr>
                <w:t>uksps@defra.gov.uk</w:t>
              </w:r>
            </w:hyperlink>
            <w:bookmarkEnd w:id="77"/>
          </w:p>
        </w:tc>
      </w:tr>
      <w:tr w:rsidR="009B1736" w:rsidRPr="00326DA9" w14:paraId="5021F4C6" w14:textId="77777777" w:rsidTr="00F3021D">
        <w:tc>
          <w:tcPr>
            <w:tcW w:w="707" w:type="dxa"/>
            <w:tcBorders>
              <w:top w:val="single" w:sz="6" w:space="0" w:color="auto"/>
            </w:tcBorders>
            <w:shd w:val="clear" w:color="auto" w:fill="auto"/>
          </w:tcPr>
          <w:p w14:paraId="212C98D0" w14:textId="77777777" w:rsidR="00EA4725" w:rsidRPr="00441372" w:rsidRDefault="006A33E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6EF2EDE" w14:textId="77777777" w:rsidR="00EA4725" w:rsidRPr="00441372" w:rsidRDefault="006A33E6" w:rsidP="00F3021D">
            <w:pPr>
              <w:keepNext/>
              <w:keepLines/>
              <w:spacing w:before="120" w:after="120"/>
              <w:rPr>
                <w:b/>
              </w:rPr>
            </w:pPr>
            <w:bookmarkStart w:id="78" w:name="X_SPS_Reg_13A"/>
            <w:r w:rsidRPr="00441372">
              <w:rPr>
                <w:b/>
              </w:rPr>
              <w:t>Text(s) available from</w:t>
            </w:r>
            <w:bookmarkEnd w:id="78"/>
            <w:r w:rsidRPr="00441372">
              <w:rPr>
                <w:b/>
              </w:rPr>
              <w:t>: [</w:t>
            </w:r>
            <w:bookmarkStart w:id="79" w:name="sps13a"/>
            <w:r w:rsidRPr="00441372">
              <w:rPr>
                <w:b/>
              </w:rPr>
              <w:t>X</w:t>
            </w:r>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w:t>
            </w:r>
            <w:r w:rsidRPr="00441372">
              <w:rPr>
                <w:b/>
              </w:rPr>
              <w:noBreakHyphen/>
              <w:t>mail address (if available) of other body</w:t>
            </w:r>
            <w:bookmarkEnd w:id="83"/>
            <w:r w:rsidRPr="00441372">
              <w:rPr>
                <w:b/>
              </w:rPr>
              <w:t>:</w:t>
            </w:r>
            <w:r w:rsidRPr="0065690F">
              <w:rPr>
                <w:bCs/>
              </w:rPr>
              <w:t xml:space="preserve"> </w:t>
            </w:r>
            <w:bookmarkStart w:id="84" w:name="sps13c"/>
          </w:p>
          <w:p w14:paraId="72002BD0" w14:textId="77777777" w:rsidR="00EB1569" w:rsidRPr="00EB1569" w:rsidRDefault="006A33E6" w:rsidP="00EB1569">
            <w:pPr>
              <w:keepNext/>
              <w:keepLines/>
              <w:rPr>
                <w:bCs/>
              </w:rPr>
            </w:pPr>
            <w:r w:rsidRPr="00EB1569">
              <w:rPr>
                <w:bCs/>
              </w:rPr>
              <w:t>UK WTO SPS National Notification Authority and Enquiry Point</w:t>
            </w:r>
          </w:p>
          <w:p w14:paraId="0B9DCD2B" w14:textId="77777777" w:rsidR="00EB1569" w:rsidRPr="00EB1569" w:rsidRDefault="006A33E6" w:rsidP="00EB1569">
            <w:pPr>
              <w:keepNext/>
              <w:keepLines/>
              <w:rPr>
                <w:bCs/>
              </w:rPr>
            </w:pPr>
            <w:r w:rsidRPr="00EB1569">
              <w:rPr>
                <w:bCs/>
              </w:rPr>
              <w:t>Department for Environment, Food and Rural Affairs</w:t>
            </w:r>
          </w:p>
          <w:p w14:paraId="70A8DD6B" w14:textId="77777777" w:rsidR="00242252" w:rsidRDefault="006A33E6" w:rsidP="00EB1569">
            <w:pPr>
              <w:keepNext/>
              <w:keepLines/>
              <w:rPr>
                <w:bCs/>
              </w:rPr>
            </w:pPr>
            <w:r w:rsidRPr="00EB1569">
              <w:rPr>
                <w:bCs/>
              </w:rPr>
              <w:t>Seacole Building</w:t>
            </w:r>
          </w:p>
          <w:p w14:paraId="50E90496" w14:textId="77777777" w:rsidR="00242252" w:rsidRDefault="006A33E6" w:rsidP="00EB1569">
            <w:pPr>
              <w:keepNext/>
              <w:keepLines/>
              <w:rPr>
                <w:bCs/>
              </w:rPr>
            </w:pPr>
            <w:r w:rsidRPr="00EB1569">
              <w:rPr>
                <w:bCs/>
              </w:rPr>
              <w:t>2 Marsham St</w:t>
            </w:r>
          </w:p>
          <w:p w14:paraId="0D652868" w14:textId="129DF5BD" w:rsidR="00643A09" w:rsidRPr="0065690F" w:rsidRDefault="006A33E6" w:rsidP="00EB1569">
            <w:pPr>
              <w:keepNext/>
              <w:keepLines/>
              <w:rPr>
                <w:bCs/>
              </w:rPr>
            </w:pPr>
            <w:r w:rsidRPr="00EB1569">
              <w:rPr>
                <w:bCs/>
              </w:rPr>
              <w:t>London SW1P 4DF</w:t>
            </w:r>
          </w:p>
          <w:p w14:paraId="2FDD1957" w14:textId="28C642F9" w:rsidR="00EA4725" w:rsidRPr="006A33E6" w:rsidRDefault="006A33E6" w:rsidP="00F3021D">
            <w:pPr>
              <w:keepNext/>
              <w:keepLines/>
              <w:spacing w:after="120"/>
              <w:rPr>
                <w:bCs/>
                <w:lang w:val="pt-PT"/>
              </w:rPr>
            </w:pPr>
            <w:r w:rsidRPr="006A33E6">
              <w:rPr>
                <w:bCs/>
                <w:lang w:val="pt-PT"/>
              </w:rPr>
              <w:t xml:space="preserve">E-mail: </w:t>
            </w:r>
            <w:hyperlink r:id="rId11" w:history="1">
              <w:r w:rsidRPr="006A33E6">
                <w:rPr>
                  <w:bCs/>
                  <w:color w:val="0000FF"/>
                  <w:u w:val="single"/>
                  <w:lang w:val="pt-PT"/>
                </w:rPr>
                <w:t>uksps@defra.gov.uk</w:t>
              </w:r>
            </w:hyperlink>
            <w:bookmarkEnd w:id="84"/>
          </w:p>
        </w:tc>
      </w:tr>
    </w:tbl>
    <w:p w14:paraId="41B8256C" w14:textId="77777777" w:rsidR="007141CF" w:rsidRPr="006A33E6" w:rsidRDefault="007141CF" w:rsidP="00441372">
      <w:pPr>
        <w:rPr>
          <w:lang w:val="pt-PT"/>
        </w:rPr>
      </w:pPr>
    </w:p>
    <w:sectPr w:rsidR="007141CF" w:rsidRPr="006A33E6" w:rsidSect="00643A0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A1054" w14:textId="77777777" w:rsidR="006A33E6" w:rsidRDefault="006A33E6">
      <w:r>
        <w:separator/>
      </w:r>
    </w:p>
  </w:endnote>
  <w:endnote w:type="continuationSeparator" w:id="0">
    <w:p w14:paraId="4B8C3D40" w14:textId="77777777" w:rsidR="006A33E6" w:rsidRDefault="006A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2E42" w14:textId="13472CF0" w:rsidR="00EA4725" w:rsidRPr="00643A09" w:rsidRDefault="006A33E6" w:rsidP="00643A0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CE9B" w14:textId="17CEACE5" w:rsidR="00EA4725" w:rsidRPr="00643A09" w:rsidRDefault="006A33E6" w:rsidP="00643A0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1062" w14:textId="77777777" w:rsidR="00C863EB" w:rsidRPr="00441372" w:rsidRDefault="006A33E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D392" w14:textId="77777777" w:rsidR="006A33E6" w:rsidRDefault="006A33E6">
      <w:r>
        <w:separator/>
      </w:r>
    </w:p>
  </w:footnote>
  <w:footnote w:type="continuationSeparator" w:id="0">
    <w:p w14:paraId="3819F5B5" w14:textId="77777777" w:rsidR="006A33E6" w:rsidRDefault="006A3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C2C2" w14:textId="77777777" w:rsidR="00643A09" w:rsidRPr="00643A09" w:rsidRDefault="006A33E6" w:rsidP="00643A09">
    <w:pPr>
      <w:pStyle w:val="En-tte"/>
      <w:pBdr>
        <w:bottom w:val="single" w:sz="4" w:space="1" w:color="auto"/>
      </w:pBdr>
      <w:tabs>
        <w:tab w:val="clear" w:pos="4513"/>
        <w:tab w:val="clear" w:pos="9027"/>
      </w:tabs>
      <w:jc w:val="center"/>
    </w:pPr>
    <w:r w:rsidRPr="00643A09">
      <w:t>G/SPS/N/GBR/53</w:t>
    </w:r>
  </w:p>
  <w:p w14:paraId="231CCF33" w14:textId="77777777" w:rsidR="00643A09" w:rsidRPr="00643A09" w:rsidRDefault="00643A09" w:rsidP="00643A09">
    <w:pPr>
      <w:pStyle w:val="En-tte"/>
      <w:pBdr>
        <w:bottom w:val="single" w:sz="4" w:space="1" w:color="auto"/>
      </w:pBdr>
      <w:tabs>
        <w:tab w:val="clear" w:pos="4513"/>
        <w:tab w:val="clear" w:pos="9027"/>
      </w:tabs>
      <w:jc w:val="center"/>
    </w:pPr>
  </w:p>
  <w:p w14:paraId="6D665DCE" w14:textId="27DB4CC4" w:rsidR="00643A09" w:rsidRPr="00643A09" w:rsidRDefault="006A33E6" w:rsidP="00643A09">
    <w:pPr>
      <w:pStyle w:val="En-tte"/>
      <w:pBdr>
        <w:bottom w:val="single" w:sz="4" w:space="1" w:color="auto"/>
      </w:pBdr>
      <w:tabs>
        <w:tab w:val="clear" w:pos="4513"/>
        <w:tab w:val="clear" w:pos="9027"/>
      </w:tabs>
      <w:jc w:val="center"/>
    </w:pPr>
    <w:r w:rsidRPr="00643A09">
      <w:t xml:space="preserve">- </w:t>
    </w:r>
    <w:r w:rsidRPr="00643A09">
      <w:fldChar w:fldCharType="begin"/>
    </w:r>
    <w:r w:rsidRPr="00643A09">
      <w:instrText xml:space="preserve"> PAGE </w:instrText>
    </w:r>
    <w:r w:rsidRPr="00643A09">
      <w:fldChar w:fldCharType="separate"/>
    </w:r>
    <w:r w:rsidRPr="00643A09">
      <w:rPr>
        <w:noProof/>
      </w:rPr>
      <w:t>2</w:t>
    </w:r>
    <w:r w:rsidRPr="00643A09">
      <w:fldChar w:fldCharType="end"/>
    </w:r>
    <w:r w:rsidRPr="00643A09">
      <w:t xml:space="preserve"> -</w:t>
    </w:r>
  </w:p>
  <w:p w14:paraId="3FE9C399" w14:textId="382137CC" w:rsidR="00EA4725" w:rsidRPr="00643A09" w:rsidRDefault="00EA4725" w:rsidP="00643A0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D48A" w14:textId="77777777" w:rsidR="00643A09" w:rsidRPr="00643A09" w:rsidRDefault="006A33E6" w:rsidP="00643A09">
    <w:pPr>
      <w:pStyle w:val="En-tte"/>
      <w:pBdr>
        <w:bottom w:val="single" w:sz="4" w:space="1" w:color="auto"/>
      </w:pBdr>
      <w:tabs>
        <w:tab w:val="clear" w:pos="4513"/>
        <w:tab w:val="clear" w:pos="9027"/>
      </w:tabs>
      <w:jc w:val="center"/>
    </w:pPr>
    <w:r w:rsidRPr="00643A09">
      <w:t>G/SPS/N/GBR/53</w:t>
    </w:r>
  </w:p>
  <w:p w14:paraId="23CE3057" w14:textId="77777777" w:rsidR="00643A09" w:rsidRPr="00643A09" w:rsidRDefault="00643A09" w:rsidP="00643A09">
    <w:pPr>
      <w:pStyle w:val="En-tte"/>
      <w:pBdr>
        <w:bottom w:val="single" w:sz="4" w:space="1" w:color="auto"/>
      </w:pBdr>
      <w:tabs>
        <w:tab w:val="clear" w:pos="4513"/>
        <w:tab w:val="clear" w:pos="9027"/>
      </w:tabs>
      <w:jc w:val="center"/>
    </w:pPr>
  </w:p>
  <w:p w14:paraId="3995809A" w14:textId="189B95CA" w:rsidR="00643A09" w:rsidRPr="00643A09" w:rsidRDefault="006A33E6" w:rsidP="00643A09">
    <w:pPr>
      <w:pStyle w:val="En-tte"/>
      <w:pBdr>
        <w:bottom w:val="single" w:sz="4" w:space="1" w:color="auto"/>
      </w:pBdr>
      <w:tabs>
        <w:tab w:val="clear" w:pos="4513"/>
        <w:tab w:val="clear" w:pos="9027"/>
      </w:tabs>
      <w:jc w:val="center"/>
    </w:pPr>
    <w:r w:rsidRPr="00643A09">
      <w:t xml:space="preserve">- </w:t>
    </w:r>
    <w:r w:rsidRPr="00643A09">
      <w:fldChar w:fldCharType="begin"/>
    </w:r>
    <w:r w:rsidRPr="00643A09">
      <w:instrText xml:space="preserve"> PAGE </w:instrText>
    </w:r>
    <w:r w:rsidRPr="00643A09">
      <w:fldChar w:fldCharType="separate"/>
    </w:r>
    <w:r w:rsidRPr="00643A09">
      <w:rPr>
        <w:noProof/>
      </w:rPr>
      <w:t>2</w:t>
    </w:r>
    <w:r w:rsidRPr="00643A09">
      <w:fldChar w:fldCharType="end"/>
    </w:r>
    <w:r w:rsidRPr="00643A09">
      <w:t xml:space="preserve"> -</w:t>
    </w:r>
  </w:p>
  <w:p w14:paraId="367F2497" w14:textId="2C93B50D" w:rsidR="00EA4725" w:rsidRPr="00643A09" w:rsidRDefault="00EA4725" w:rsidP="00643A0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1736" w14:paraId="39EF6F44" w14:textId="77777777" w:rsidTr="00EE3CAF">
      <w:trPr>
        <w:trHeight w:val="240"/>
        <w:jc w:val="center"/>
      </w:trPr>
      <w:tc>
        <w:tcPr>
          <w:tcW w:w="3794" w:type="dxa"/>
          <w:shd w:val="clear" w:color="auto" w:fill="FFFFFF"/>
          <w:tcMar>
            <w:left w:w="108" w:type="dxa"/>
            <w:right w:w="108" w:type="dxa"/>
          </w:tcMar>
          <w:vAlign w:val="center"/>
        </w:tcPr>
        <w:p w14:paraId="40BC1066" w14:textId="77777777"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14:paraId="09CDDEF7" w14:textId="661F83E1" w:rsidR="00ED54E0" w:rsidRPr="00EA4725" w:rsidRDefault="006A33E6" w:rsidP="00422B6F">
          <w:pPr>
            <w:jc w:val="right"/>
            <w:rPr>
              <w:b/>
              <w:color w:val="FF0000"/>
              <w:szCs w:val="16"/>
            </w:rPr>
          </w:pPr>
          <w:r>
            <w:rPr>
              <w:b/>
              <w:color w:val="FF0000"/>
              <w:szCs w:val="16"/>
            </w:rPr>
            <w:t xml:space="preserve"> </w:t>
          </w:r>
        </w:p>
      </w:tc>
    </w:tr>
    <w:bookmarkEnd w:id="85"/>
    <w:tr w:rsidR="009B1736" w14:paraId="6231F680" w14:textId="77777777" w:rsidTr="00EE3CAF">
      <w:trPr>
        <w:trHeight w:val="213"/>
        <w:jc w:val="center"/>
      </w:trPr>
      <w:tc>
        <w:tcPr>
          <w:tcW w:w="3794" w:type="dxa"/>
          <w:vMerge w:val="restart"/>
          <w:shd w:val="clear" w:color="auto" w:fill="FFFFFF"/>
          <w:tcMar>
            <w:left w:w="0" w:type="dxa"/>
            <w:right w:w="0" w:type="dxa"/>
          </w:tcMar>
        </w:tcPr>
        <w:p w14:paraId="318C4CC2" w14:textId="77777777" w:rsidR="00ED54E0" w:rsidRPr="00EA4725" w:rsidRDefault="00326DA9" w:rsidP="00422B6F">
          <w:pPr>
            <w:jc w:val="left"/>
          </w:pPr>
          <w:r>
            <w:rPr>
              <w:lang w:eastAsia="en-GB"/>
            </w:rPr>
            <w:pict w14:anchorId="661AD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6E698C22" w14:textId="77777777" w:rsidR="00ED54E0" w:rsidRPr="00EA4725" w:rsidRDefault="00ED54E0" w:rsidP="00422B6F">
          <w:pPr>
            <w:jc w:val="right"/>
            <w:rPr>
              <w:b/>
              <w:szCs w:val="16"/>
            </w:rPr>
          </w:pPr>
        </w:p>
      </w:tc>
    </w:tr>
    <w:tr w:rsidR="009B1736" w14:paraId="3CE4486D" w14:textId="77777777" w:rsidTr="00EE3CAF">
      <w:trPr>
        <w:trHeight w:val="868"/>
        <w:jc w:val="center"/>
      </w:trPr>
      <w:tc>
        <w:tcPr>
          <w:tcW w:w="3794" w:type="dxa"/>
          <w:vMerge/>
          <w:shd w:val="clear" w:color="auto" w:fill="FFFFFF"/>
          <w:tcMar>
            <w:left w:w="108" w:type="dxa"/>
            <w:right w:w="108" w:type="dxa"/>
          </w:tcMar>
        </w:tcPr>
        <w:p w14:paraId="31CA79F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E9948F7" w14:textId="77777777" w:rsidR="00643A09" w:rsidRDefault="006A33E6" w:rsidP="00656ABC">
          <w:pPr>
            <w:jc w:val="right"/>
            <w:rPr>
              <w:b/>
              <w:szCs w:val="16"/>
            </w:rPr>
          </w:pPr>
          <w:bookmarkStart w:id="86" w:name="bmkSymbols"/>
          <w:r>
            <w:rPr>
              <w:b/>
              <w:szCs w:val="16"/>
            </w:rPr>
            <w:t>G/SPS/N/GBR/53</w:t>
          </w:r>
          <w:bookmarkEnd w:id="86"/>
        </w:p>
      </w:tc>
    </w:tr>
    <w:tr w:rsidR="009B1736" w14:paraId="722D5F35" w14:textId="77777777" w:rsidTr="00EE3CAF">
      <w:trPr>
        <w:trHeight w:val="240"/>
        <w:jc w:val="center"/>
      </w:trPr>
      <w:tc>
        <w:tcPr>
          <w:tcW w:w="3794" w:type="dxa"/>
          <w:vMerge/>
          <w:shd w:val="clear" w:color="auto" w:fill="FFFFFF"/>
          <w:tcMar>
            <w:left w:w="108" w:type="dxa"/>
            <w:right w:w="108" w:type="dxa"/>
          </w:tcMar>
          <w:vAlign w:val="center"/>
        </w:tcPr>
        <w:p w14:paraId="1CBB4768" w14:textId="77777777" w:rsidR="00ED54E0" w:rsidRPr="00EA4725" w:rsidRDefault="00ED54E0" w:rsidP="00422B6F"/>
      </w:tc>
      <w:tc>
        <w:tcPr>
          <w:tcW w:w="5448" w:type="dxa"/>
          <w:gridSpan w:val="2"/>
          <w:shd w:val="clear" w:color="auto" w:fill="FFFFFF"/>
          <w:tcMar>
            <w:left w:w="108" w:type="dxa"/>
            <w:right w:w="108" w:type="dxa"/>
          </w:tcMar>
          <w:vAlign w:val="center"/>
        </w:tcPr>
        <w:p w14:paraId="57AF1109" w14:textId="3328674F" w:rsidR="00ED54E0" w:rsidRPr="00EA4725" w:rsidRDefault="006A33E6" w:rsidP="00422B6F">
          <w:pPr>
            <w:jc w:val="right"/>
            <w:rPr>
              <w:szCs w:val="16"/>
            </w:rPr>
          </w:pPr>
          <w:bookmarkStart w:id="87" w:name="spsDateDistribution"/>
          <w:bookmarkStart w:id="88" w:name="bmkDate"/>
          <w:bookmarkEnd w:id="87"/>
          <w:bookmarkEnd w:id="88"/>
          <w:r>
            <w:rPr>
              <w:szCs w:val="16"/>
            </w:rPr>
            <w:t>23 February 2024</w:t>
          </w:r>
        </w:p>
      </w:tc>
    </w:tr>
    <w:tr w:rsidR="009B1736" w14:paraId="63ABF97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AA6565" w14:textId="0087B47A" w:rsidR="00ED54E0" w:rsidRPr="00EA4725" w:rsidRDefault="006A33E6" w:rsidP="00422B6F">
          <w:pPr>
            <w:jc w:val="left"/>
            <w:rPr>
              <w:b/>
            </w:rPr>
          </w:pPr>
          <w:bookmarkStart w:id="89" w:name="bmkSerial"/>
          <w:r w:rsidRPr="00441372">
            <w:rPr>
              <w:color w:val="FF0000"/>
              <w:szCs w:val="16"/>
            </w:rPr>
            <w:t>(</w:t>
          </w:r>
          <w:bookmarkStart w:id="90" w:name="spsSerialNumber"/>
          <w:bookmarkEnd w:id="90"/>
          <w:r>
            <w:rPr>
              <w:color w:val="FF0000"/>
              <w:szCs w:val="16"/>
            </w:rPr>
            <w:t>24-</w:t>
          </w:r>
          <w:r w:rsidR="00326DA9">
            <w:rPr>
              <w:color w:val="FF0000"/>
              <w:szCs w:val="16"/>
            </w:rPr>
            <w:t>1642</w:t>
          </w:r>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14:paraId="1100B853" w14:textId="77777777" w:rsidR="00ED54E0" w:rsidRPr="00EA4725" w:rsidRDefault="006A33E6"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9B1736" w14:paraId="372CD7D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8DC4E9" w14:textId="504D2AA5" w:rsidR="00ED54E0" w:rsidRPr="00EA4725" w:rsidRDefault="006A33E6"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14:paraId="74C7FC74" w14:textId="3E1244F9" w:rsidR="00ED54E0" w:rsidRPr="00441372" w:rsidRDefault="006A33E6" w:rsidP="00EC687E">
          <w:pPr>
            <w:jc w:val="right"/>
            <w:rPr>
              <w:bCs/>
              <w:szCs w:val="18"/>
            </w:rPr>
          </w:pPr>
          <w:bookmarkStart w:id="93" w:name="bmkLanguage"/>
          <w:r>
            <w:rPr>
              <w:bCs/>
              <w:szCs w:val="18"/>
            </w:rPr>
            <w:t>Original: English</w:t>
          </w:r>
          <w:bookmarkEnd w:id="93"/>
        </w:p>
      </w:tc>
    </w:tr>
  </w:tbl>
  <w:p w14:paraId="4E621E83"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40A65EE">
      <w:start w:val="1"/>
      <w:numFmt w:val="decimal"/>
      <w:pStyle w:val="SummaryText"/>
      <w:lvlText w:val="%1."/>
      <w:lvlJc w:val="left"/>
      <w:pPr>
        <w:ind w:left="360" w:hanging="360"/>
      </w:pPr>
    </w:lvl>
    <w:lvl w:ilvl="1" w:tplc="C110FEDE" w:tentative="1">
      <w:start w:val="1"/>
      <w:numFmt w:val="lowerLetter"/>
      <w:lvlText w:val="%2."/>
      <w:lvlJc w:val="left"/>
      <w:pPr>
        <w:ind w:left="1080" w:hanging="360"/>
      </w:pPr>
    </w:lvl>
    <w:lvl w:ilvl="2" w:tplc="3C76FF0C" w:tentative="1">
      <w:start w:val="1"/>
      <w:numFmt w:val="lowerRoman"/>
      <w:lvlText w:val="%3."/>
      <w:lvlJc w:val="right"/>
      <w:pPr>
        <w:ind w:left="1800" w:hanging="180"/>
      </w:pPr>
    </w:lvl>
    <w:lvl w:ilvl="3" w:tplc="F9805646" w:tentative="1">
      <w:start w:val="1"/>
      <w:numFmt w:val="decimal"/>
      <w:lvlText w:val="%4."/>
      <w:lvlJc w:val="left"/>
      <w:pPr>
        <w:ind w:left="2520" w:hanging="360"/>
      </w:pPr>
    </w:lvl>
    <w:lvl w:ilvl="4" w:tplc="106427B0" w:tentative="1">
      <w:start w:val="1"/>
      <w:numFmt w:val="lowerLetter"/>
      <w:lvlText w:val="%5."/>
      <w:lvlJc w:val="left"/>
      <w:pPr>
        <w:ind w:left="3240" w:hanging="360"/>
      </w:pPr>
    </w:lvl>
    <w:lvl w:ilvl="5" w:tplc="EE8AC8E6" w:tentative="1">
      <w:start w:val="1"/>
      <w:numFmt w:val="lowerRoman"/>
      <w:lvlText w:val="%6."/>
      <w:lvlJc w:val="right"/>
      <w:pPr>
        <w:ind w:left="3960" w:hanging="180"/>
      </w:pPr>
    </w:lvl>
    <w:lvl w:ilvl="6" w:tplc="AFEC5F1C" w:tentative="1">
      <w:start w:val="1"/>
      <w:numFmt w:val="decimal"/>
      <w:lvlText w:val="%7."/>
      <w:lvlJc w:val="left"/>
      <w:pPr>
        <w:ind w:left="4680" w:hanging="360"/>
      </w:pPr>
    </w:lvl>
    <w:lvl w:ilvl="7" w:tplc="471A260E" w:tentative="1">
      <w:start w:val="1"/>
      <w:numFmt w:val="lowerLetter"/>
      <w:lvlText w:val="%8."/>
      <w:lvlJc w:val="left"/>
      <w:pPr>
        <w:ind w:left="5400" w:hanging="360"/>
      </w:pPr>
    </w:lvl>
    <w:lvl w:ilvl="8" w:tplc="4A167FDA" w:tentative="1">
      <w:start w:val="1"/>
      <w:numFmt w:val="lowerRoman"/>
      <w:lvlText w:val="%9."/>
      <w:lvlJc w:val="right"/>
      <w:pPr>
        <w:ind w:left="6120" w:hanging="180"/>
      </w:pPr>
    </w:lvl>
  </w:abstractNum>
  <w:num w:numId="1" w16cid:durableId="1109547800">
    <w:abstractNumId w:val="9"/>
  </w:num>
  <w:num w:numId="2" w16cid:durableId="1543319464">
    <w:abstractNumId w:val="7"/>
  </w:num>
  <w:num w:numId="3" w16cid:durableId="297997199">
    <w:abstractNumId w:val="6"/>
  </w:num>
  <w:num w:numId="4" w16cid:durableId="1084297144">
    <w:abstractNumId w:val="5"/>
  </w:num>
  <w:num w:numId="5" w16cid:durableId="198015109">
    <w:abstractNumId w:val="4"/>
  </w:num>
  <w:num w:numId="6" w16cid:durableId="37901691">
    <w:abstractNumId w:val="12"/>
  </w:num>
  <w:num w:numId="7" w16cid:durableId="1633367818">
    <w:abstractNumId w:val="11"/>
  </w:num>
  <w:num w:numId="8" w16cid:durableId="2063674520">
    <w:abstractNumId w:val="10"/>
  </w:num>
  <w:num w:numId="9" w16cid:durableId="582572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9452524">
    <w:abstractNumId w:val="13"/>
  </w:num>
  <w:num w:numId="11" w16cid:durableId="899559937">
    <w:abstractNumId w:val="8"/>
  </w:num>
  <w:num w:numId="12" w16cid:durableId="1808165689">
    <w:abstractNumId w:val="3"/>
  </w:num>
  <w:num w:numId="13" w16cid:durableId="606038793">
    <w:abstractNumId w:val="2"/>
  </w:num>
  <w:num w:numId="14" w16cid:durableId="1308437708">
    <w:abstractNumId w:val="1"/>
  </w:num>
  <w:num w:numId="15" w16cid:durableId="166882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6DA5"/>
    <w:rsid w:val="001E291F"/>
    <w:rsid w:val="001E596A"/>
    <w:rsid w:val="001F5218"/>
    <w:rsid w:val="00233408"/>
    <w:rsid w:val="00242252"/>
    <w:rsid w:val="0027067B"/>
    <w:rsid w:val="00272C98"/>
    <w:rsid w:val="002A67C2"/>
    <w:rsid w:val="002C2634"/>
    <w:rsid w:val="00326DA9"/>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43A09"/>
    <w:rsid w:val="0065690F"/>
    <w:rsid w:val="00656ABC"/>
    <w:rsid w:val="00674CCD"/>
    <w:rsid w:val="006A33E6"/>
    <w:rsid w:val="006B4BC2"/>
    <w:rsid w:val="006C7860"/>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1F2"/>
    <w:rsid w:val="00821CFF"/>
    <w:rsid w:val="008363D8"/>
    <w:rsid w:val="00840C2B"/>
    <w:rsid w:val="008474E2"/>
    <w:rsid w:val="008730E9"/>
    <w:rsid w:val="008739FD"/>
    <w:rsid w:val="00893E85"/>
    <w:rsid w:val="008E372C"/>
    <w:rsid w:val="00903AB0"/>
    <w:rsid w:val="009A2161"/>
    <w:rsid w:val="009A6F54"/>
    <w:rsid w:val="009B1736"/>
    <w:rsid w:val="00A235EF"/>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3243"/>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1569"/>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39D73"/>
  <w15:docId w15:val="{A52A60DD-EA9F-4F7C-B3EB-BAE7F4A4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vision">
    <w:name w:val="Revision"/>
    <w:hidden/>
    <w:uiPriority w:val="99"/>
    <w:semiHidden/>
    <w:rsid w:val="00643A09"/>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ecure.pesticides.gov.uk%2Fmrls%2FFoodAndFeedProductsToWhichMRLsApply.pdf&amp;data=05%7C01%7Ckezia.mitchinson%40defra.gov.uk%7C8daab1402b65447cd0ca08dafd65ca73%7C770a245002274c6290c74e38537f1102%7C0%7C0%7C638100911226204599%7CUnknown%7CTWFpbGZsb3d8eyJWIjoiMC4wLjAwMDAiLCJQIjoiV2luMzIiLCJBTiI6Ik1haWwiLCJXVCI6Mn0%3D%7C3000%7C%7C%7C&amp;sdata=EYcEjd2%2FwQOrQPeBbbBG5TQEBiHLcvUk%2B2HIU8rpAXw%3D&amp;reserve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ps@defra.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ksps@defra.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se.gov.uk/pesticides/assets/docs/new-and-raised-GB-mrls-ppp.xls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e6e4cdee-b463-45a2-9326-16c81b068254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29097ED-62F5-4316-8AE3-FABFFDD6F85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23</cp:revision>
  <dcterms:created xsi:type="dcterms:W3CDTF">2017-07-03T11:19:00Z</dcterms:created>
  <dcterms:modified xsi:type="dcterms:W3CDTF">2024-02-23T09:35:00Z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G/SPS/N/GBR/53</vt:lpwstr>
  </property>
  <property fmtid="{D5CDD505-2E9C-101B-9397-08002B2CF9AE}" pid="3" name="TitusGUID">
    <vt:lpwstr>e6e4cdee-b463-45a2-9326-16c81b068254</vt:lpwstr>
  </property>
  <property fmtid="{D5CDD505-2E9C-101B-9397-08002B2CF9AE}" pid="4" name="WTOCLASSIFICATION">
    <vt:lpwstr>WTO OFFICIAL</vt:lpwstr>
  </property>
</Properties>
</file>