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CF2B" w14:textId="560BB5C6" w:rsidR="00EA4725" w:rsidRPr="00441372" w:rsidRDefault="004824D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D695F" w14:paraId="3711F4F5" w14:textId="77777777" w:rsidTr="00F3021D">
        <w:tc>
          <w:tcPr>
            <w:tcW w:w="707" w:type="dxa"/>
            <w:tcBorders>
              <w:bottom w:val="single" w:sz="6" w:space="0" w:color="auto"/>
            </w:tcBorders>
            <w:shd w:val="clear" w:color="auto" w:fill="auto"/>
          </w:tcPr>
          <w:p w14:paraId="51D98AAC" w14:textId="77777777" w:rsidR="00EA4725" w:rsidRPr="00441372" w:rsidRDefault="004824DB" w:rsidP="00441372">
            <w:pPr>
              <w:spacing w:before="120" w:after="120"/>
              <w:jc w:val="left"/>
            </w:pPr>
            <w:r w:rsidRPr="00441372">
              <w:rPr>
                <w:b/>
              </w:rPr>
              <w:t>1.</w:t>
            </w:r>
          </w:p>
        </w:tc>
        <w:tc>
          <w:tcPr>
            <w:tcW w:w="8320" w:type="dxa"/>
            <w:tcBorders>
              <w:bottom w:val="single" w:sz="6" w:space="0" w:color="auto"/>
            </w:tcBorders>
            <w:shd w:val="clear" w:color="auto" w:fill="auto"/>
          </w:tcPr>
          <w:p w14:paraId="21A9D176" w14:textId="77777777" w:rsidR="00EA4725" w:rsidRPr="00441372" w:rsidRDefault="004824D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0AD561B4" w14:textId="77777777" w:rsidR="00EA4725" w:rsidRPr="00441372" w:rsidRDefault="004824D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D695F" w14:paraId="7A549AF1" w14:textId="77777777" w:rsidTr="00F3021D">
        <w:tc>
          <w:tcPr>
            <w:tcW w:w="707" w:type="dxa"/>
            <w:tcBorders>
              <w:top w:val="single" w:sz="6" w:space="0" w:color="auto"/>
              <w:bottom w:val="single" w:sz="6" w:space="0" w:color="auto"/>
            </w:tcBorders>
            <w:shd w:val="clear" w:color="auto" w:fill="auto"/>
          </w:tcPr>
          <w:p w14:paraId="46EF282E" w14:textId="77777777" w:rsidR="00EA4725" w:rsidRPr="00441372" w:rsidRDefault="004824D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FE549FF" w14:textId="77777777" w:rsidR="00EA4725" w:rsidRPr="00441372" w:rsidRDefault="004824D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Health of Ukraine</w:t>
            </w:r>
            <w:bookmarkEnd w:id="5"/>
          </w:p>
        </w:tc>
      </w:tr>
      <w:tr w:rsidR="00AD695F" w14:paraId="2AEF35A8" w14:textId="77777777" w:rsidTr="00F3021D">
        <w:tc>
          <w:tcPr>
            <w:tcW w:w="707" w:type="dxa"/>
            <w:tcBorders>
              <w:top w:val="single" w:sz="6" w:space="0" w:color="auto"/>
              <w:bottom w:val="single" w:sz="6" w:space="0" w:color="auto"/>
            </w:tcBorders>
            <w:shd w:val="clear" w:color="auto" w:fill="auto"/>
          </w:tcPr>
          <w:p w14:paraId="1AC9118E" w14:textId="77777777" w:rsidR="00EA4725" w:rsidRPr="00441372" w:rsidRDefault="004824D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EB32DC2" w14:textId="77777777" w:rsidR="00EA4725" w:rsidRPr="00441372" w:rsidRDefault="004824D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Tableware and kitchenware, of plastics (HS code(s): 392410)</w:t>
            </w:r>
            <w:bookmarkEnd w:id="7"/>
          </w:p>
        </w:tc>
      </w:tr>
      <w:tr w:rsidR="00AD695F" w14:paraId="665ADD6A" w14:textId="77777777" w:rsidTr="00F3021D">
        <w:tc>
          <w:tcPr>
            <w:tcW w:w="707" w:type="dxa"/>
            <w:tcBorders>
              <w:top w:val="single" w:sz="6" w:space="0" w:color="auto"/>
              <w:bottom w:val="single" w:sz="6" w:space="0" w:color="auto"/>
            </w:tcBorders>
            <w:shd w:val="clear" w:color="auto" w:fill="auto"/>
          </w:tcPr>
          <w:p w14:paraId="35EA4121" w14:textId="77777777" w:rsidR="00EA4725" w:rsidRPr="00441372" w:rsidRDefault="004824D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6D15352" w14:textId="77777777" w:rsidR="00EA4725" w:rsidRPr="00441372" w:rsidRDefault="004824D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77663CE" w14:textId="77777777" w:rsidR="00EA4725" w:rsidRPr="00441372" w:rsidRDefault="004824D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3DFA8C7" w14:textId="77777777" w:rsidR="00EA4725" w:rsidRPr="00441372" w:rsidRDefault="004824DB"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D695F" w14:paraId="18F6B242" w14:textId="77777777" w:rsidTr="00F3021D">
        <w:tc>
          <w:tcPr>
            <w:tcW w:w="707" w:type="dxa"/>
            <w:tcBorders>
              <w:top w:val="single" w:sz="6" w:space="0" w:color="auto"/>
              <w:bottom w:val="single" w:sz="6" w:space="0" w:color="auto"/>
            </w:tcBorders>
            <w:shd w:val="clear" w:color="auto" w:fill="auto"/>
          </w:tcPr>
          <w:p w14:paraId="46ED26EA" w14:textId="77777777" w:rsidR="00EA4725" w:rsidRPr="00441372" w:rsidRDefault="004824D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2FABF12" w14:textId="77777777" w:rsidR="00EA4725" w:rsidRPr="00441372" w:rsidRDefault="004824D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Order of the Ministry of Health of Ukraine No</w:t>
            </w:r>
            <w:r>
              <w:t>.</w:t>
            </w:r>
            <w:r w:rsidRPr="0065690F">
              <w:t xml:space="preserve"> 460 "On Approval of Special Requirements and Detailed Rules for Placing Plastic Kitchenware of Polyamide and of Melamine on the Market" of 18 March 2024</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bookmarkStart w:id="21" w:name="sps5d"/>
          <w:p w14:paraId="3880C3C5" w14:textId="77777777" w:rsidR="00EA4725" w:rsidRPr="00441372" w:rsidRDefault="004824DB" w:rsidP="001E463F">
            <w:r>
              <w:fldChar w:fldCharType="begin"/>
            </w:r>
            <w:r>
              <w:instrText>HYPERLINK "https://zakon.rada.gov.ua/laws/show/z0481-24" \l "Text" \t "_blank"</w:instrText>
            </w:r>
            <w:r>
              <w:fldChar w:fldCharType="separate"/>
            </w:r>
            <w:r w:rsidRPr="00441372">
              <w:rPr>
                <w:color w:val="0000FF"/>
                <w:u w:val="single"/>
              </w:rPr>
              <w:t>https://zakon.rada.gov.ua/laws/show/z0481-24#Text</w:t>
            </w:r>
            <w:r>
              <w:rPr>
                <w:color w:val="0000FF"/>
                <w:u w:val="single"/>
              </w:rPr>
              <w:fldChar w:fldCharType="end"/>
            </w:r>
          </w:p>
          <w:p w14:paraId="3EE3392E" w14:textId="77777777" w:rsidR="00EA4725" w:rsidRPr="00441372" w:rsidRDefault="00D915DA" w:rsidP="00441372">
            <w:hyperlink r:id="rId8" w:tgtFrame="_blank" w:history="1">
              <w:r w:rsidR="00B533B2" w:rsidRPr="00441372">
                <w:rPr>
                  <w:color w:val="0000FF"/>
                  <w:u w:val="single"/>
                </w:rPr>
                <w:t>https://members.wto.org/crnattachments/2024/SPS/UKR/24_02901_00_e.pdf</w:t>
              </w:r>
            </w:hyperlink>
          </w:p>
          <w:p w14:paraId="2E1560AB" w14:textId="77777777" w:rsidR="00EA4725" w:rsidRPr="00441372" w:rsidRDefault="00D915DA" w:rsidP="00441372">
            <w:hyperlink r:id="rId9" w:tgtFrame="_blank" w:history="1">
              <w:r w:rsidR="00B533B2" w:rsidRPr="00441372">
                <w:rPr>
                  <w:color w:val="0000FF"/>
                  <w:u w:val="single"/>
                </w:rPr>
                <w:t>https://members.wto.org/crnattachments/2024/SPS/UKR/24_02901_01_e.pdf</w:t>
              </w:r>
            </w:hyperlink>
          </w:p>
          <w:p w14:paraId="052A5A7D" w14:textId="77777777" w:rsidR="00EA4725" w:rsidRPr="00441372" w:rsidRDefault="00D915DA" w:rsidP="00441372">
            <w:hyperlink r:id="rId10" w:tgtFrame="_blank" w:history="1">
              <w:r w:rsidR="00B533B2" w:rsidRPr="00441372">
                <w:rPr>
                  <w:color w:val="0000FF"/>
                  <w:u w:val="single"/>
                </w:rPr>
                <w:t>https://members.wto.org/crnattachments/2024/SPS/UKR/24_02901_00_x.pdf</w:t>
              </w:r>
            </w:hyperlink>
          </w:p>
          <w:p w14:paraId="44DE2322" w14:textId="77777777" w:rsidR="00EA4725" w:rsidRPr="00441372" w:rsidRDefault="00D915DA" w:rsidP="00441372">
            <w:pPr>
              <w:spacing w:after="120"/>
            </w:pPr>
            <w:hyperlink r:id="rId11" w:tgtFrame="_blank" w:history="1">
              <w:r w:rsidR="00B533B2" w:rsidRPr="00441372">
                <w:rPr>
                  <w:color w:val="0000FF"/>
                  <w:u w:val="single"/>
                </w:rPr>
                <w:t>https://members.wto.org/crnattachments/2024/SPS/UKR/24_02901_01_x.pdf</w:t>
              </w:r>
            </w:hyperlink>
            <w:bookmarkEnd w:id="21"/>
          </w:p>
        </w:tc>
      </w:tr>
      <w:tr w:rsidR="00AD695F" w14:paraId="386CF25A" w14:textId="77777777" w:rsidTr="00F3021D">
        <w:tc>
          <w:tcPr>
            <w:tcW w:w="707" w:type="dxa"/>
            <w:tcBorders>
              <w:top w:val="single" w:sz="6" w:space="0" w:color="auto"/>
              <w:bottom w:val="single" w:sz="6" w:space="0" w:color="auto"/>
            </w:tcBorders>
            <w:shd w:val="clear" w:color="auto" w:fill="auto"/>
          </w:tcPr>
          <w:p w14:paraId="4B215ED3" w14:textId="77777777" w:rsidR="00EA4725" w:rsidRPr="00441372" w:rsidRDefault="004824D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A3F9E1E" w14:textId="77777777" w:rsidR="00EA4725" w:rsidRPr="00441372" w:rsidRDefault="004824DB"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Order provides for the approval of Specific requirements and detailed rules for placing plastic kitchenware of polyamide and melamine on the market.</w:t>
            </w:r>
          </w:p>
          <w:p w14:paraId="55A1BA17" w14:textId="77777777" w:rsidR="00D207DF" w:rsidRPr="0065690F" w:rsidRDefault="004824DB" w:rsidP="00441372">
            <w:pPr>
              <w:spacing w:before="120" w:after="120"/>
            </w:pPr>
            <w:r w:rsidRPr="0065690F">
              <w:t>The Order stipulates that products made of plastic materials and articles intended to come into contact with food, manufactured before the entry into force of this Order, may be placed on the market until their expiry date.</w:t>
            </w:r>
            <w:bookmarkEnd w:id="23"/>
          </w:p>
        </w:tc>
      </w:tr>
      <w:tr w:rsidR="00AD695F" w14:paraId="704AE91E" w14:textId="77777777" w:rsidTr="00F3021D">
        <w:tc>
          <w:tcPr>
            <w:tcW w:w="707" w:type="dxa"/>
            <w:tcBorders>
              <w:top w:val="single" w:sz="6" w:space="0" w:color="auto"/>
              <w:bottom w:val="single" w:sz="6" w:space="0" w:color="auto"/>
            </w:tcBorders>
            <w:shd w:val="clear" w:color="auto" w:fill="auto"/>
          </w:tcPr>
          <w:p w14:paraId="469A330C" w14:textId="77777777" w:rsidR="00EA4725" w:rsidRPr="00441372" w:rsidRDefault="004824D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4A530B9" w14:textId="77777777" w:rsidR="00EA4725" w:rsidRPr="00441372" w:rsidRDefault="004824D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D695F" w14:paraId="0705A2A3" w14:textId="77777777" w:rsidTr="00F3021D">
        <w:tc>
          <w:tcPr>
            <w:tcW w:w="707" w:type="dxa"/>
            <w:tcBorders>
              <w:top w:val="single" w:sz="6" w:space="0" w:color="auto"/>
              <w:bottom w:val="single" w:sz="6" w:space="0" w:color="auto"/>
            </w:tcBorders>
            <w:shd w:val="clear" w:color="auto" w:fill="auto"/>
          </w:tcPr>
          <w:p w14:paraId="04DE21C8" w14:textId="77777777" w:rsidR="00EA4725" w:rsidRPr="00441372" w:rsidRDefault="004824D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8C2AF20" w14:textId="77777777" w:rsidR="00EA4725" w:rsidRPr="00441372" w:rsidRDefault="004824D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FC544AD" w14:textId="77777777" w:rsidR="00EA4725" w:rsidRPr="00441372" w:rsidRDefault="004824DB"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DE889D3" w14:textId="77777777" w:rsidR="00EA4725" w:rsidRPr="00441372" w:rsidRDefault="004824DB"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CFC297D" w14:textId="77777777" w:rsidR="00EA4725" w:rsidRPr="00441372" w:rsidRDefault="004824DB"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0D05EF9" w14:textId="77777777" w:rsidR="00EA4725" w:rsidRPr="00441372" w:rsidRDefault="004824DB"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4D869FF" w14:textId="77777777" w:rsidR="00EA4725" w:rsidRPr="00441372" w:rsidRDefault="004824D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D6738EC" w14:textId="77777777" w:rsidR="00EA4725" w:rsidRPr="00441372" w:rsidRDefault="004824DB" w:rsidP="001E463F">
            <w:pPr>
              <w:spacing w:before="240" w:after="120"/>
              <w:rPr>
                <w:b/>
              </w:rPr>
            </w:pPr>
            <w:r w:rsidRPr="00441372">
              <w:rPr>
                <w:b/>
              </w:rPr>
              <w:lastRenderedPageBreak/>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BFF950B" w14:textId="77777777" w:rsidR="00EA4725" w:rsidRPr="00441372" w:rsidRDefault="004824D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D695F" w14:paraId="6B21767B" w14:textId="77777777" w:rsidTr="00F3021D">
        <w:tc>
          <w:tcPr>
            <w:tcW w:w="707" w:type="dxa"/>
            <w:tcBorders>
              <w:top w:val="single" w:sz="6" w:space="0" w:color="auto"/>
              <w:bottom w:val="single" w:sz="6" w:space="0" w:color="auto"/>
            </w:tcBorders>
            <w:shd w:val="clear" w:color="auto" w:fill="auto"/>
          </w:tcPr>
          <w:p w14:paraId="7E3D004F" w14:textId="77777777" w:rsidR="00EA4725" w:rsidRPr="00441372" w:rsidRDefault="004824D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541C047" w14:textId="77777777" w:rsidR="001E463F" w:rsidRDefault="004824DB"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467A14B9" w14:textId="77777777" w:rsidR="00EA4725" w:rsidRPr="00441372" w:rsidRDefault="004824DB" w:rsidP="001E463F">
            <w:pPr>
              <w:pStyle w:val="ListParagraph"/>
              <w:numPr>
                <w:ilvl w:val="0"/>
                <w:numId w:val="16"/>
              </w:numPr>
              <w:spacing w:before="120"/>
              <w:ind w:left="294" w:hanging="283"/>
            </w:pPr>
            <w:r w:rsidRPr="0065690F">
              <w:t xml:space="preserve">Laws of Ukraine "On Materials and Articles Intended to Come into Contact with Food", notified in documents </w:t>
            </w:r>
            <w:hyperlink r:id="rId12" w:history="1">
              <w:r w:rsidRPr="000E45DA">
                <w:rPr>
                  <w:rStyle w:val="Hyperlink"/>
                </w:rPr>
                <w:t>G/SPS/N/UKR/150</w:t>
              </w:r>
            </w:hyperlink>
            <w:r w:rsidRPr="0065690F">
              <w:t xml:space="preserve">, </w:t>
            </w:r>
            <w:hyperlink r:id="rId13" w:history="1">
              <w:r w:rsidRPr="000E45DA">
                <w:rPr>
                  <w:rStyle w:val="Hyperlink"/>
                </w:rPr>
                <w:t>G/SPS/N/UKR/150/Rev.1</w:t>
              </w:r>
            </w:hyperlink>
            <w:r w:rsidRPr="0065690F">
              <w:t xml:space="preserve">, "On State Control over Compliance with Legislation on Food, Feed, Animal By-Products, Animal Health and Welfare", notified in document </w:t>
            </w:r>
            <w:hyperlink r:id="rId14" w:history="1">
              <w:r w:rsidRPr="000E45DA">
                <w:rPr>
                  <w:rStyle w:val="Hyperlink"/>
                </w:rPr>
                <w:t>G/SPS/N/UKR/123</w:t>
              </w:r>
            </w:hyperlink>
            <w:r w:rsidRPr="0065690F">
              <w:t>, "On Basic Principles and Requirements for Safety and Quality of Food Products"</w:t>
            </w:r>
            <w:r w:rsidR="00A21B6D">
              <w:t>;</w:t>
            </w:r>
          </w:p>
          <w:p w14:paraId="5479C822" w14:textId="77777777" w:rsidR="00D207DF" w:rsidRPr="0065690F" w:rsidRDefault="004824DB" w:rsidP="001E463F">
            <w:pPr>
              <w:pStyle w:val="ListParagraph"/>
              <w:numPr>
                <w:ilvl w:val="0"/>
                <w:numId w:val="16"/>
              </w:numPr>
              <w:ind w:left="294" w:hanging="283"/>
            </w:pPr>
            <w:r w:rsidRPr="0065690F">
              <w:t xml:space="preserve">Order of the Ministry of Health of Ukraine No. 2104 "On Approval of Special Requirements for Plastic Materials and Articles Intended to Come into Contact with Foodstuffs" of 11 December 2023, notified in documents </w:t>
            </w:r>
            <w:hyperlink r:id="rId15" w:history="1">
              <w:r w:rsidRPr="000E45DA">
                <w:rPr>
                  <w:rStyle w:val="Hyperlink"/>
                </w:rPr>
                <w:t>G/SPS/N/UKR/212</w:t>
              </w:r>
            </w:hyperlink>
            <w:r w:rsidRPr="0065690F">
              <w:t xml:space="preserve">, </w:t>
            </w:r>
            <w:hyperlink r:id="rId16" w:history="1">
              <w:r w:rsidRPr="000E45DA">
                <w:rPr>
                  <w:rStyle w:val="Hyperlink"/>
                </w:rPr>
                <w:t>G/SPS/N/UKR/212/Add</w:t>
              </w:r>
              <w:r w:rsidR="00A21B6D" w:rsidRPr="000E45DA">
                <w:rPr>
                  <w:rStyle w:val="Hyperlink"/>
                </w:rPr>
                <w:t>.</w:t>
              </w:r>
              <w:r w:rsidRPr="000E45DA">
                <w:rPr>
                  <w:rStyle w:val="Hyperlink"/>
                </w:rPr>
                <w:t>1</w:t>
              </w:r>
            </w:hyperlink>
            <w:r w:rsidR="00A21B6D">
              <w:t>;</w:t>
            </w:r>
          </w:p>
          <w:p w14:paraId="5EFFB2C4" w14:textId="77777777" w:rsidR="00D207DF" w:rsidRPr="0065690F" w:rsidRDefault="004824DB" w:rsidP="001E463F">
            <w:pPr>
              <w:pStyle w:val="ListParagraph"/>
              <w:numPr>
                <w:ilvl w:val="0"/>
                <w:numId w:val="16"/>
              </w:numPr>
              <w:ind w:left="295" w:hanging="284"/>
              <w:contextualSpacing w:val="0"/>
            </w:pPr>
            <w:r w:rsidRPr="0065690F">
              <w:t xml:space="preserve">Order of the Ministry of Agrarian Policy and Food of Ukraine No. 1743 "On Approval of the Requirements for a Written Declaration of the Conformity of Materials and Articles Intended to Come into Contact with Food and a List of Documents Confirming the Information Specified in the Declaration" of 2 October 2023, notified in documents </w:t>
            </w:r>
            <w:hyperlink r:id="rId17" w:history="1">
              <w:r w:rsidRPr="000E45DA">
                <w:rPr>
                  <w:rStyle w:val="Hyperlink"/>
                </w:rPr>
                <w:t>G/SPS/N/UKR/209</w:t>
              </w:r>
            </w:hyperlink>
            <w:r w:rsidRPr="0065690F">
              <w:t xml:space="preserve">, </w:t>
            </w:r>
            <w:hyperlink r:id="rId18" w:history="1">
              <w:r w:rsidRPr="000E45DA">
                <w:rPr>
                  <w:rStyle w:val="Hyperlink"/>
                </w:rPr>
                <w:t>G/SPS/N/UKR/209/Add.1</w:t>
              </w:r>
            </w:hyperlink>
            <w:r w:rsidR="00A21B6D">
              <w:t>.</w:t>
            </w:r>
          </w:p>
          <w:p w14:paraId="1279F10F" w14:textId="77777777" w:rsidR="00D207DF" w:rsidRPr="0065690F" w:rsidRDefault="004824DB" w:rsidP="00A21B6D">
            <w:pPr>
              <w:pStyle w:val="ListParagraph"/>
              <w:numPr>
                <w:ilvl w:val="0"/>
                <w:numId w:val="16"/>
              </w:numPr>
              <w:spacing w:after="120"/>
              <w:ind w:left="295" w:hanging="284"/>
              <w:contextualSpacing w:val="0"/>
            </w:pPr>
            <w:r w:rsidRPr="0065690F">
              <w:t>Commission Regulation (EU) No</w:t>
            </w:r>
            <w:r>
              <w:t>.</w:t>
            </w:r>
            <w:r w:rsidRPr="0065690F">
              <w:t xml:space="preserve"> 284/2011 of 22 March 2011 laying down specific conditions and detailed procedures for the import of polyamide and melamine plastic kitchenware originating in or consigned from the People's Republic of China and Hong Kong Special Administrative Region, China (available in English)</w:t>
            </w:r>
            <w:bookmarkStart w:id="57" w:name="sps9b"/>
            <w:bookmarkEnd w:id="56"/>
            <w:bookmarkEnd w:id="57"/>
            <w:r w:rsidR="00A21B6D">
              <w:t>.</w:t>
            </w:r>
          </w:p>
        </w:tc>
      </w:tr>
      <w:tr w:rsidR="00AD695F" w14:paraId="7A1EF9A3" w14:textId="77777777" w:rsidTr="00F3021D">
        <w:tc>
          <w:tcPr>
            <w:tcW w:w="707" w:type="dxa"/>
            <w:tcBorders>
              <w:top w:val="single" w:sz="6" w:space="0" w:color="auto"/>
              <w:bottom w:val="single" w:sz="6" w:space="0" w:color="auto"/>
            </w:tcBorders>
            <w:shd w:val="clear" w:color="auto" w:fill="auto"/>
          </w:tcPr>
          <w:p w14:paraId="7DCB4910" w14:textId="77777777" w:rsidR="00EA4725" w:rsidRPr="00441372" w:rsidRDefault="004824D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ABED8BB" w14:textId="77777777" w:rsidR="00D207DF" w:rsidRPr="0065690F" w:rsidRDefault="004824DB" w:rsidP="00A21B6D">
            <w:pPr>
              <w:spacing w:before="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 xml:space="preserve">18 March 2024 </w:t>
            </w:r>
            <w:r w:rsidR="00A21B6D">
              <w:t xml:space="preserve">- </w:t>
            </w:r>
            <w:r w:rsidRPr="0065690F">
              <w:t>The Order was registered in the Ministry of Justice of Ukraine on 2 April 2024</w:t>
            </w:r>
            <w:bookmarkEnd w:id="59"/>
            <w:r w:rsidR="00A21B6D">
              <w:t>.</w:t>
            </w:r>
          </w:p>
          <w:p w14:paraId="068D69C2" w14:textId="77777777" w:rsidR="00EA4725" w:rsidRPr="00441372" w:rsidRDefault="004824D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23 April 2024</w:t>
            </w:r>
            <w:bookmarkEnd w:id="61"/>
          </w:p>
        </w:tc>
      </w:tr>
      <w:tr w:rsidR="00AD695F" w14:paraId="3B42830A" w14:textId="77777777" w:rsidTr="00F3021D">
        <w:tc>
          <w:tcPr>
            <w:tcW w:w="707" w:type="dxa"/>
            <w:tcBorders>
              <w:top w:val="single" w:sz="6" w:space="0" w:color="auto"/>
              <w:bottom w:val="single" w:sz="6" w:space="0" w:color="auto"/>
            </w:tcBorders>
            <w:shd w:val="clear" w:color="auto" w:fill="auto"/>
          </w:tcPr>
          <w:p w14:paraId="115BCAF8" w14:textId="77777777" w:rsidR="00EA4725" w:rsidRPr="00441372" w:rsidRDefault="004824D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9863D2D" w14:textId="77777777" w:rsidR="00A21B6D" w:rsidRDefault="004824DB" w:rsidP="00A21B6D">
            <w:pPr>
              <w:spacing w:before="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19 November 2025</w:t>
            </w:r>
          </w:p>
          <w:p w14:paraId="7DE599D9" w14:textId="77777777" w:rsidR="00D207DF" w:rsidRPr="0065690F" w:rsidRDefault="004824DB" w:rsidP="00A21B6D">
            <w:pPr>
              <w:spacing w:before="120" w:after="120"/>
            </w:pPr>
            <w:r w:rsidRPr="0065690F">
              <w:t>The Order will enter into force on 19</w:t>
            </w:r>
            <w:r w:rsidR="00A21B6D">
              <w:t> </w:t>
            </w:r>
            <w:r w:rsidRPr="0065690F">
              <w:t>November 2025 - simultaneously with the entry into force of the Law of Ukraine No</w:t>
            </w:r>
            <w:r w:rsidR="00A21B6D">
              <w:t>. </w:t>
            </w:r>
            <w:r w:rsidRPr="0065690F">
              <w:t xml:space="preserve">2718-IX "On Materials and Articles Intended to Come into Contact with Food" of 3 November 2022 (document </w:t>
            </w:r>
            <w:hyperlink r:id="rId19" w:history="1">
              <w:r w:rsidRPr="000E45DA">
                <w:rPr>
                  <w:rStyle w:val="Hyperlink"/>
                </w:rPr>
                <w:t>G/SPS/N/UKR/150/Rev.1/Add.1</w:t>
              </w:r>
            </w:hyperlink>
            <w:r w:rsidRPr="0065690F">
              <w:t>).</w:t>
            </w:r>
            <w:bookmarkEnd w:id="65"/>
          </w:p>
          <w:p w14:paraId="6C4C0401" w14:textId="77777777" w:rsidR="00EA4725" w:rsidRPr="00441372" w:rsidRDefault="004824DB"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D695F" w14:paraId="071AA85C" w14:textId="77777777" w:rsidTr="00F3021D">
        <w:tc>
          <w:tcPr>
            <w:tcW w:w="707" w:type="dxa"/>
            <w:tcBorders>
              <w:top w:val="single" w:sz="6" w:space="0" w:color="auto"/>
              <w:bottom w:val="single" w:sz="6" w:space="0" w:color="auto"/>
            </w:tcBorders>
            <w:shd w:val="clear" w:color="auto" w:fill="auto"/>
          </w:tcPr>
          <w:p w14:paraId="01A9E709" w14:textId="77777777" w:rsidR="00EA4725" w:rsidRPr="00441372" w:rsidRDefault="004824D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E10F3EC" w14:textId="77777777" w:rsidR="00EA4725" w:rsidRPr="00441372" w:rsidRDefault="004824DB"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June 2024</w:t>
            </w:r>
            <w:bookmarkEnd w:id="72"/>
          </w:p>
          <w:p w14:paraId="1B6A92A8" w14:textId="77777777" w:rsidR="00EA4725" w:rsidRPr="00441372" w:rsidRDefault="004824D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2890807" w14:textId="77777777" w:rsidR="00D207DF" w:rsidRPr="0065690F" w:rsidRDefault="004824DB" w:rsidP="00441372">
            <w:r w:rsidRPr="0065690F">
              <w:t>Ministry of Economу of Ukraine</w:t>
            </w:r>
          </w:p>
          <w:p w14:paraId="3E05DBF2" w14:textId="77777777" w:rsidR="00D207DF" w:rsidRPr="0065690F" w:rsidRDefault="004824DB" w:rsidP="00441372">
            <w:r w:rsidRPr="0065690F">
              <w:t>Department for Trade Agreements and Export Development</w:t>
            </w:r>
          </w:p>
          <w:p w14:paraId="01D39FDF" w14:textId="77777777" w:rsidR="00D207DF" w:rsidRPr="0065690F" w:rsidRDefault="004824DB" w:rsidP="00441372">
            <w:r w:rsidRPr="0065690F">
              <w:t>12/2 Hrushevskoho Str.</w:t>
            </w:r>
          </w:p>
          <w:p w14:paraId="2EA8D008" w14:textId="77777777" w:rsidR="00D207DF" w:rsidRPr="0065690F" w:rsidRDefault="004824DB" w:rsidP="00441372">
            <w:r w:rsidRPr="0065690F">
              <w:t>Tel: +(38 044) 596 6839</w:t>
            </w:r>
          </w:p>
          <w:p w14:paraId="1D418838" w14:textId="77777777" w:rsidR="00D207DF" w:rsidRPr="0065690F" w:rsidRDefault="004824DB" w:rsidP="00441372">
            <w:r w:rsidRPr="0065690F">
              <w:t>Fax: +(38 044) 596 6839</w:t>
            </w:r>
          </w:p>
          <w:p w14:paraId="7613977E" w14:textId="77777777" w:rsidR="00D207DF" w:rsidRPr="0065690F" w:rsidRDefault="004824DB" w:rsidP="00441372">
            <w:r w:rsidRPr="0065690F">
              <w:t>E</w:t>
            </w:r>
            <w:r w:rsidR="00A21B6D">
              <w:t>-</w:t>
            </w:r>
            <w:r w:rsidRPr="0065690F">
              <w:t xml:space="preserve">mail: </w:t>
            </w:r>
            <w:hyperlink r:id="rId20" w:history="1">
              <w:r w:rsidRPr="0065690F">
                <w:rPr>
                  <w:color w:val="0000FF"/>
                  <w:u w:val="single"/>
                </w:rPr>
                <w:t>ep@me.gov.ua</w:t>
              </w:r>
            </w:hyperlink>
          </w:p>
          <w:p w14:paraId="68A7C417" w14:textId="77777777" w:rsidR="00D207DF" w:rsidRPr="0065690F" w:rsidRDefault="004824DB" w:rsidP="00441372">
            <w:pPr>
              <w:spacing w:after="120"/>
            </w:pPr>
            <w:r w:rsidRPr="0065690F">
              <w:t xml:space="preserve">Website: </w:t>
            </w:r>
            <w:hyperlink r:id="rId21" w:tgtFrame="_blank" w:history="1">
              <w:r w:rsidRPr="0065690F">
                <w:rPr>
                  <w:color w:val="0000FF"/>
                  <w:u w:val="single"/>
                </w:rPr>
                <w:t>https://www.me.gov.ua</w:t>
              </w:r>
            </w:hyperlink>
            <w:bookmarkEnd w:id="79"/>
          </w:p>
        </w:tc>
      </w:tr>
      <w:tr w:rsidR="00AD695F" w14:paraId="5D63B0A3" w14:textId="77777777" w:rsidTr="00F3021D">
        <w:tc>
          <w:tcPr>
            <w:tcW w:w="707" w:type="dxa"/>
            <w:tcBorders>
              <w:top w:val="single" w:sz="6" w:space="0" w:color="auto"/>
            </w:tcBorders>
            <w:shd w:val="clear" w:color="auto" w:fill="auto"/>
          </w:tcPr>
          <w:p w14:paraId="24B98A85" w14:textId="77777777" w:rsidR="00EA4725" w:rsidRPr="00441372" w:rsidRDefault="004824DB"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7D03D386" w14:textId="77777777" w:rsidR="00EA4725" w:rsidRPr="00441372" w:rsidRDefault="004824D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6D6B943" w14:textId="77777777" w:rsidR="00EA4725" w:rsidRPr="0065690F" w:rsidRDefault="004824DB" w:rsidP="00F3021D">
            <w:pPr>
              <w:keepNext/>
              <w:keepLines/>
              <w:rPr>
                <w:bCs/>
              </w:rPr>
            </w:pPr>
            <w:r w:rsidRPr="0065690F">
              <w:rPr>
                <w:bCs/>
              </w:rPr>
              <w:t>Ministry of Economу of Ukraine</w:t>
            </w:r>
          </w:p>
          <w:p w14:paraId="468E034D" w14:textId="77777777" w:rsidR="00EA4725" w:rsidRPr="0065690F" w:rsidRDefault="004824DB" w:rsidP="00F3021D">
            <w:pPr>
              <w:keepNext/>
              <w:keepLines/>
              <w:rPr>
                <w:bCs/>
              </w:rPr>
            </w:pPr>
            <w:r w:rsidRPr="0065690F">
              <w:rPr>
                <w:bCs/>
              </w:rPr>
              <w:t>Department for Trade Agreements and Export Development</w:t>
            </w:r>
          </w:p>
          <w:p w14:paraId="51217125" w14:textId="77777777" w:rsidR="00EA4725" w:rsidRPr="0065690F" w:rsidRDefault="004824DB" w:rsidP="00F3021D">
            <w:pPr>
              <w:keepNext/>
              <w:keepLines/>
              <w:rPr>
                <w:bCs/>
              </w:rPr>
            </w:pPr>
            <w:r w:rsidRPr="0065690F">
              <w:rPr>
                <w:bCs/>
              </w:rPr>
              <w:t>12/2 Hrushevskoho Str.</w:t>
            </w:r>
          </w:p>
          <w:p w14:paraId="0AFE7FEC" w14:textId="77777777" w:rsidR="00EA4725" w:rsidRPr="0065690F" w:rsidRDefault="004824DB" w:rsidP="00F3021D">
            <w:pPr>
              <w:keepNext/>
              <w:keepLines/>
              <w:rPr>
                <w:bCs/>
              </w:rPr>
            </w:pPr>
            <w:r w:rsidRPr="0065690F">
              <w:rPr>
                <w:bCs/>
              </w:rPr>
              <w:t>Tel: +(38 044) 596 6839</w:t>
            </w:r>
          </w:p>
          <w:p w14:paraId="607E2E4A" w14:textId="77777777" w:rsidR="00EA4725" w:rsidRPr="0065690F" w:rsidRDefault="004824DB" w:rsidP="00F3021D">
            <w:pPr>
              <w:keepNext/>
              <w:keepLines/>
              <w:rPr>
                <w:bCs/>
              </w:rPr>
            </w:pPr>
            <w:r w:rsidRPr="0065690F">
              <w:rPr>
                <w:bCs/>
              </w:rPr>
              <w:t>Fax: +(38 044) 596 6839</w:t>
            </w:r>
          </w:p>
          <w:p w14:paraId="63C2B781" w14:textId="77777777" w:rsidR="00EA4725" w:rsidRPr="0065690F" w:rsidRDefault="004824DB" w:rsidP="00F3021D">
            <w:pPr>
              <w:keepNext/>
              <w:keepLines/>
              <w:rPr>
                <w:bCs/>
              </w:rPr>
            </w:pPr>
            <w:r w:rsidRPr="0065690F">
              <w:rPr>
                <w:bCs/>
              </w:rPr>
              <w:t>E</w:t>
            </w:r>
            <w:r w:rsidR="00A21B6D">
              <w:rPr>
                <w:bCs/>
              </w:rPr>
              <w:t>-</w:t>
            </w:r>
            <w:r w:rsidRPr="0065690F">
              <w:rPr>
                <w:bCs/>
              </w:rPr>
              <w:t xml:space="preserve">mail: </w:t>
            </w:r>
            <w:hyperlink r:id="rId22" w:history="1">
              <w:r w:rsidRPr="0065690F">
                <w:rPr>
                  <w:bCs/>
                  <w:color w:val="0000FF"/>
                  <w:u w:val="single"/>
                </w:rPr>
                <w:t>ep@me.gov.ua</w:t>
              </w:r>
            </w:hyperlink>
          </w:p>
          <w:p w14:paraId="4006BBE9" w14:textId="77777777" w:rsidR="00EA4725" w:rsidRPr="0065690F" w:rsidRDefault="004824DB" w:rsidP="00F3021D">
            <w:pPr>
              <w:keepNext/>
              <w:keepLines/>
              <w:spacing w:after="120"/>
              <w:rPr>
                <w:bCs/>
              </w:rPr>
            </w:pPr>
            <w:r w:rsidRPr="0065690F">
              <w:rPr>
                <w:bCs/>
              </w:rPr>
              <w:t xml:space="preserve">Website: </w:t>
            </w:r>
            <w:hyperlink r:id="rId23" w:tgtFrame="_blank" w:history="1">
              <w:r w:rsidRPr="0065690F">
                <w:rPr>
                  <w:bCs/>
                  <w:color w:val="0000FF"/>
                  <w:u w:val="single"/>
                </w:rPr>
                <w:t>https://www.me.gov.ua</w:t>
              </w:r>
            </w:hyperlink>
            <w:bookmarkEnd w:id="86"/>
          </w:p>
        </w:tc>
      </w:tr>
    </w:tbl>
    <w:p w14:paraId="547C32A2" w14:textId="77777777" w:rsidR="007141CF" w:rsidRPr="00441372" w:rsidRDefault="007141CF" w:rsidP="00441372"/>
    <w:sectPr w:rsidR="007141CF" w:rsidRPr="00441372" w:rsidSect="00B77B76">
      <w:headerReference w:type="even" r:id="rId24"/>
      <w:headerReference w:type="default" r:id="rId25"/>
      <w:footerReference w:type="even" r:id="rId26"/>
      <w:footerReference w:type="default" r:id="rId27"/>
      <w:headerReference w:type="first" r:id="rId28"/>
      <w:footerReference w:type="first" r:id="rId2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7F80" w14:textId="77777777" w:rsidR="004824DB" w:rsidRDefault="004824DB">
      <w:r>
        <w:separator/>
      </w:r>
    </w:p>
  </w:endnote>
  <w:endnote w:type="continuationSeparator" w:id="0">
    <w:p w14:paraId="17123E29" w14:textId="77777777" w:rsidR="004824DB" w:rsidRDefault="0048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E259" w14:textId="77777777" w:rsidR="00EA4725" w:rsidRPr="00B77B76" w:rsidRDefault="004824DB" w:rsidP="00B77B7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6585" w14:textId="77777777" w:rsidR="00EA4725" w:rsidRPr="00B77B76" w:rsidRDefault="004824DB" w:rsidP="00B77B7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287F" w14:textId="57C3A5DC" w:rsidR="00C863EB" w:rsidRPr="00441372" w:rsidRDefault="004824D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B551" w14:textId="77777777" w:rsidR="004824DB" w:rsidRDefault="004824DB">
      <w:r>
        <w:separator/>
      </w:r>
    </w:p>
  </w:footnote>
  <w:footnote w:type="continuationSeparator" w:id="0">
    <w:p w14:paraId="4592405B" w14:textId="77777777" w:rsidR="004824DB" w:rsidRDefault="00482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A638" w14:textId="77777777" w:rsidR="00B77B76" w:rsidRPr="00B77B76" w:rsidRDefault="004824DB" w:rsidP="00B77B76">
    <w:pPr>
      <w:pStyle w:val="Header"/>
      <w:pBdr>
        <w:bottom w:val="single" w:sz="4" w:space="1" w:color="auto"/>
      </w:pBdr>
      <w:tabs>
        <w:tab w:val="clear" w:pos="4513"/>
        <w:tab w:val="clear" w:pos="9027"/>
      </w:tabs>
      <w:jc w:val="center"/>
    </w:pPr>
    <w:r w:rsidRPr="00B77B76">
      <w:t>G/SPS/N/UKR/221</w:t>
    </w:r>
  </w:p>
  <w:p w14:paraId="1EBF74A8" w14:textId="77777777" w:rsidR="00B77B76" w:rsidRPr="00B77B76" w:rsidRDefault="00B77B76" w:rsidP="00B77B76">
    <w:pPr>
      <w:pStyle w:val="Header"/>
      <w:pBdr>
        <w:bottom w:val="single" w:sz="4" w:space="1" w:color="auto"/>
      </w:pBdr>
      <w:tabs>
        <w:tab w:val="clear" w:pos="4513"/>
        <w:tab w:val="clear" w:pos="9027"/>
      </w:tabs>
      <w:jc w:val="center"/>
    </w:pPr>
  </w:p>
  <w:p w14:paraId="31EB215B" w14:textId="77777777" w:rsidR="00B77B76" w:rsidRPr="00B77B76" w:rsidRDefault="004824DB" w:rsidP="00B77B76">
    <w:pPr>
      <w:pStyle w:val="Header"/>
      <w:pBdr>
        <w:bottom w:val="single" w:sz="4" w:space="1" w:color="auto"/>
      </w:pBdr>
      <w:tabs>
        <w:tab w:val="clear" w:pos="4513"/>
        <w:tab w:val="clear" w:pos="9027"/>
      </w:tabs>
      <w:jc w:val="center"/>
    </w:pPr>
    <w:r w:rsidRPr="00B77B76">
      <w:t xml:space="preserve">- </w:t>
    </w:r>
    <w:r w:rsidRPr="00B77B76">
      <w:fldChar w:fldCharType="begin"/>
    </w:r>
    <w:r w:rsidRPr="00B77B76">
      <w:instrText xml:space="preserve"> PAGE </w:instrText>
    </w:r>
    <w:r w:rsidRPr="00B77B76">
      <w:fldChar w:fldCharType="separate"/>
    </w:r>
    <w:r w:rsidRPr="00B77B76">
      <w:rPr>
        <w:noProof/>
      </w:rPr>
      <w:t>2</w:t>
    </w:r>
    <w:r w:rsidRPr="00B77B76">
      <w:fldChar w:fldCharType="end"/>
    </w:r>
    <w:r w:rsidRPr="00B77B76">
      <w:t xml:space="preserve"> -</w:t>
    </w:r>
  </w:p>
  <w:p w14:paraId="246B6F1C" w14:textId="6000159E" w:rsidR="00EA4725" w:rsidRPr="00B77B76" w:rsidRDefault="00EA4725" w:rsidP="00B77B7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8035" w14:textId="77777777" w:rsidR="00B77B76" w:rsidRPr="00B77B76" w:rsidRDefault="004824DB" w:rsidP="00B77B76">
    <w:pPr>
      <w:pStyle w:val="Header"/>
      <w:pBdr>
        <w:bottom w:val="single" w:sz="4" w:space="1" w:color="auto"/>
      </w:pBdr>
      <w:tabs>
        <w:tab w:val="clear" w:pos="4513"/>
        <w:tab w:val="clear" w:pos="9027"/>
      </w:tabs>
      <w:jc w:val="center"/>
    </w:pPr>
    <w:r w:rsidRPr="00B77B76">
      <w:t>G/SPS/N/UKR/221</w:t>
    </w:r>
  </w:p>
  <w:p w14:paraId="69272FE4" w14:textId="77777777" w:rsidR="00B77B76" w:rsidRPr="00B77B76" w:rsidRDefault="00B77B76" w:rsidP="00B77B76">
    <w:pPr>
      <w:pStyle w:val="Header"/>
      <w:pBdr>
        <w:bottom w:val="single" w:sz="4" w:space="1" w:color="auto"/>
      </w:pBdr>
      <w:tabs>
        <w:tab w:val="clear" w:pos="4513"/>
        <w:tab w:val="clear" w:pos="9027"/>
      </w:tabs>
      <w:jc w:val="center"/>
    </w:pPr>
  </w:p>
  <w:p w14:paraId="1F653857" w14:textId="77777777" w:rsidR="00B77B76" w:rsidRPr="00B77B76" w:rsidRDefault="004824DB" w:rsidP="00B77B76">
    <w:pPr>
      <w:pStyle w:val="Header"/>
      <w:pBdr>
        <w:bottom w:val="single" w:sz="4" w:space="1" w:color="auto"/>
      </w:pBdr>
      <w:tabs>
        <w:tab w:val="clear" w:pos="4513"/>
        <w:tab w:val="clear" w:pos="9027"/>
      </w:tabs>
      <w:jc w:val="center"/>
    </w:pPr>
    <w:r w:rsidRPr="00B77B76">
      <w:t xml:space="preserve">- </w:t>
    </w:r>
    <w:r w:rsidRPr="00B77B76">
      <w:fldChar w:fldCharType="begin"/>
    </w:r>
    <w:r w:rsidRPr="00B77B76">
      <w:instrText xml:space="preserve"> PAGE </w:instrText>
    </w:r>
    <w:r w:rsidRPr="00B77B76">
      <w:fldChar w:fldCharType="separate"/>
    </w:r>
    <w:r w:rsidRPr="00B77B76">
      <w:rPr>
        <w:noProof/>
      </w:rPr>
      <w:t>3</w:t>
    </w:r>
    <w:r w:rsidRPr="00B77B76">
      <w:fldChar w:fldCharType="end"/>
    </w:r>
    <w:r w:rsidRPr="00B77B76">
      <w:t xml:space="preserve"> -</w:t>
    </w:r>
  </w:p>
  <w:p w14:paraId="092F1469" w14:textId="07BED8DE" w:rsidR="00EA4725" w:rsidRPr="00B77B76" w:rsidRDefault="00EA4725" w:rsidP="00B77B7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D695F" w14:paraId="60C01457" w14:textId="77777777" w:rsidTr="00EE3CAF">
      <w:trPr>
        <w:trHeight w:val="240"/>
        <w:jc w:val="center"/>
      </w:trPr>
      <w:tc>
        <w:tcPr>
          <w:tcW w:w="3794" w:type="dxa"/>
          <w:shd w:val="clear" w:color="auto" w:fill="FFFFFF"/>
          <w:tcMar>
            <w:left w:w="108" w:type="dxa"/>
            <w:right w:w="108" w:type="dxa"/>
          </w:tcMar>
          <w:vAlign w:val="center"/>
        </w:tcPr>
        <w:p w14:paraId="2EBB65F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6442EB0" w14:textId="77777777" w:rsidR="00ED54E0" w:rsidRPr="00EA4725" w:rsidRDefault="004824DB" w:rsidP="00422B6F">
          <w:pPr>
            <w:jc w:val="right"/>
            <w:rPr>
              <w:b/>
              <w:color w:val="FF0000"/>
              <w:szCs w:val="16"/>
            </w:rPr>
          </w:pPr>
          <w:r>
            <w:rPr>
              <w:b/>
              <w:color w:val="FF0000"/>
              <w:szCs w:val="16"/>
            </w:rPr>
            <w:t xml:space="preserve"> </w:t>
          </w:r>
        </w:p>
      </w:tc>
    </w:tr>
    <w:bookmarkEnd w:id="87"/>
    <w:tr w:rsidR="00AD695F" w14:paraId="6BBE456F" w14:textId="77777777" w:rsidTr="00EE3CAF">
      <w:trPr>
        <w:trHeight w:val="213"/>
        <w:jc w:val="center"/>
      </w:trPr>
      <w:tc>
        <w:tcPr>
          <w:tcW w:w="3794" w:type="dxa"/>
          <w:vMerge w:val="restart"/>
          <w:shd w:val="clear" w:color="auto" w:fill="FFFFFF"/>
          <w:tcMar>
            <w:left w:w="0" w:type="dxa"/>
            <w:right w:w="0" w:type="dxa"/>
          </w:tcMar>
        </w:tcPr>
        <w:p w14:paraId="43D937DB" w14:textId="77777777" w:rsidR="00ED54E0" w:rsidRPr="00EA4725" w:rsidRDefault="004824DB" w:rsidP="00422B6F">
          <w:pPr>
            <w:jc w:val="left"/>
          </w:pPr>
          <w:r>
            <w:rPr>
              <w:noProof/>
              <w:lang w:eastAsia="en-GB"/>
            </w:rPr>
            <w:drawing>
              <wp:inline distT="0" distB="0" distL="0" distR="0" wp14:anchorId="136D7713" wp14:editId="697DBF95">
                <wp:extent cx="2406015" cy="71818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1982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6015" cy="71818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F4095C3" w14:textId="77777777" w:rsidR="00ED54E0" w:rsidRPr="00EA4725" w:rsidRDefault="00ED54E0" w:rsidP="00422B6F">
          <w:pPr>
            <w:jc w:val="right"/>
            <w:rPr>
              <w:b/>
              <w:szCs w:val="16"/>
            </w:rPr>
          </w:pPr>
        </w:p>
      </w:tc>
    </w:tr>
    <w:tr w:rsidR="00AD695F" w14:paraId="57574E00" w14:textId="77777777" w:rsidTr="00EE3CAF">
      <w:trPr>
        <w:trHeight w:val="868"/>
        <w:jc w:val="center"/>
      </w:trPr>
      <w:tc>
        <w:tcPr>
          <w:tcW w:w="3794" w:type="dxa"/>
          <w:vMerge/>
          <w:shd w:val="clear" w:color="auto" w:fill="FFFFFF"/>
          <w:tcMar>
            <w:left w:w="108" w:type="dxa"/>
            <w:right w:w="108" w:type="dxa"/>
          </w:tcMar>
        </w:tcPr>
        <w:p w14:paraId="7D7AAD3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6549EA7" w14:textId="77777777" w:rsidR="00B77B76" w:rsidRDefault="004824DB" w:rsidP="00656ABC">
          <w:pPr>
            <w:jc w:val="right"/>
            <w:rPr>
              <w:b/>
              <w:szCs w:val="16"/>
            </w:rPr>
          </w:pPr>
          <w:bookmarkStart w:id="88" w:name="bmkSymbols"/>
          <w:r>
            <w:rPr>
              <w:b/>
              <w:szCs w:val="16"/>
            </w:rPr>
            <w:t>G/SPS/N/UKR/221</w:t>
          </w:r>
          <w:bookmarkEnd w:id="88"/>
        </w:p>
      </w:tc>
    </w:tr>
    <w:tr w:rsidR="00AD695F" w14:paraId="38EC806B" w14:textId="77777777" w:rsidTr="00EE3CAF">
      <w:trPr>
        <w:trHeight w:val="240"/>
        <w:jc w:val="center"/>
      </w:trPr>
      <w:tc>
        <w:tcPr>
          <w:tcW w:w="3794" w:type="dxa"/>
          <w:vMerge/>
          <w:shd w:val="clear" w:color="auto" w:fill="FFFFFF"/>
          <w:tcMar>
            <w:left w:w="108" w:type="dxa"/>
            <w:right w:w="108" w:type="dxa"/>
          </w:tcMar>
          <w:vAlign w:val="center"/>
        </w:tcPr>
        <w:p w14:paraId="4B582DF7" w14:textId="77777777" w:rsidR="00ED54E0" w:rsidRPr="00EA4725" w:rsidRDefault="00ED54E0" w:rsidP="00422B6F"/>
      </w:tc>
      <w:tc>
        <w:tcPr>
          <w:tcW w:w="5448" w:type="dxa"/>
          <w:gridSpan w:val="2"/>
          <w:shd w:val="clear" w:color="auto" w:fill="FFFFFF"/>
          <w:tcMar>
            <w:left w:w="108" w:type="dxa"/>
            <w:right w:w="108" w:type="dxa"/>
          </w:tcMar>
          <w:vAlign w:val="center"/>
        </w:tcPr>
        <w:p w14:paraId="10E84003" w14:textId="77777777" w:rsidR="00ED54E0" w:rsidRPr="00EA4725" w:rsidRDefault="004824DB" w:rsidP="00422B6F">
          <w:pPr>
            <w:jc w:val="right"/>
            <w:rPr>
              <w:szCs w:val="16"/>
            </w:rPr>
          </w:pPr>
          <w:bookmarkStart w:id="89" w:name="spsDateDistribution"/>
          <w:bookmarkStart w:id="90" w:name="bmkDate"/>
          <w:bookmarkEnd w:id="89"/>
          <w:r w:rsidRPr="00EA4725">
            <w:rPr>
              <w:szCs w:val="16"/>
            </w:rPr>
            <w:t>1 May 2024</w:t>
          </w:r>
          <w:bookmarkEnd w:id="90"/>
        </w:p>
      </w:tc>
    </w:tr>
    <w:tr w:rsidR="00AD695F" w14:paraId="6A479A6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074DBA" w14:textId="1DB762E8" w:rsidR="00ED54E0" w:rsidRPr="00EA4725" w:rsidRDefault="004824DB" w:rsidP="00422B6F">
          <w:pPr>
            <w:jc w:val="left"/>
            <w:rPr>
              <w:b/>
            </w:rPr>
          </w:pPr>
          <w:bookmarkStart w:id="91" w:name="bmkSerial"/>
          <w:r w:rsidRPr="00441372">
            <w:rPr>
              <w:color w:val="FF0000"/>
              <w:szCs w:val="16"/>
            </w:rPr>
            <w:t>(</w:t>
          </w:r>
          <w:bookmarkStart w:id="92" w:name="spsSerialNumber"/>
          <w:bookmarkEnd w:id="92"/>
          <w:r w:rsidR="00F82789">
            <w:rPr>
              <w:color w:val="FF0000"/>
              <w:szCs w:val="16"/>
            </w:rPr>
            <w:t>24-</w:t>
          </w:r>
          <w:r w:rsidR="00D915DA">
            <w:rPr>
              <w:color w:val="FF0000"/>
              <w:szCs w:val="16"/>
            </w:rPr>
            <w:t>3505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73DD601" w14:textId="77777777" w:rsidR="00ED54E0" w:rsidRPr="00EA4725" w:rsidRDefault="004824D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D695F" w14:paraId="028AD1B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FAA061" w14:textId="77777777" w:rsidR="00ED54E0" w:rsidRPr="00EA4725" w:rsidRDefault="004824D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4E78FF7" w14:textId="77777777" w:rsidR="00ED54E0" w:rsidRPr="00441372" w:rsidRDefault="004824DB" w:rsidP="00EC687E">
          <w:pPr>
            <w:jc w:val="right"/>
            <w:rPr>
              <w:bCs/>
              <w:szCs w:val="18"/>
            </w:rPr>
          </w:pPr>
          <w:bookmarkStart w:id="95" w:name="bmkLanguage"/>
          <w:r>
            <w:rPr>
              <w:bCs/>
              <w:szCs w:val="18"/>
            </w:rPr>
            <w:t>Original: English</w:t>
          </w:r>
          <w:bookmarkEnd w:id="95"/>
        </w:p>
      </w:tc>
    </w:tr>
  </w:tbl>
  <w:p w14:paraId="229B60C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4567584">
      <w:start w:val="1"/>
      <w:numFmt w:val="decimal"/>
      <w:pStyle w:val="SummaryText"/>
      <w:lvlText w:val="%1."/>
      <w:lvlJc w:val="left"/>
      <w:pPr>
        <w:ind w:left="360" w:hanging="360"/>
      </w:pPr>
    </w:lvl>
    <w:lvl w:ilvl="1" w:tplc="EC144400" w:tentative="1">
      <w:start w:val="1"/>
      <w:numFmt w:val="lowerLetter"/>
      <w:lvlText w:val="%2."/>
      <w:lvlJc w:val="left"/>
      <w:pPr>
        <w:ind w:left="1080" w:hanging="360"/>
      </w:pPr>
    </w:lvl>
    <w:lvl w:ilvl="2" w:tplc="193A4518" w:tentative="1">
      <w:start w:val="1"/>
      <w:numFmt w:val="lowerRoman"/>
      <w:lvlText w:val="%3."/>
      <w:lvlJc w:val="right"/>
      <w:pPr>
        <w:ind w:left="1800" w:hanging="180"/>
      </w:pPr>
    </w:lvl>
    <w:lvl w:ilvl="3" w:tplc="079C53D4" w:tentative="1">
      <w:start w:val="1"/>
      <w:numFmt w:val="decimal"/>
      <w:lvlText w:val="%4."/>
      <w:lvlJc w:val="left"/>
      <w:pPr>
        <w:ind w:left="2520" w:hanging="360"/>
      </w:pPr>
    </w:lvl>
    <w:lvl w:ilvl="4" w:tplc="47EA3386" w:tentative="1">
      <w:start w:val="1"/>
      <w:numFmt w:val="lowerLetter"/>
      <w:lvlText w:val="%5."/>
      <w:lvlJc w:val="left"/>
      <w:pPr>
        <w:ind w:left="3240" w:hanging="360"/>
      </w:pPr>
    </w:lvl>
    <w:lvl w:ilvl="5" w:tplc="0B003E34" w:tentative="1">
      <w:start w:val="1"/>
      <w:numFmt w:val="lowerRoman"/>
      <w:lvlText w:val="%6."/>
      <w:lvlJc w:val="right"/>
      <w:pPr>
        <w:ind w:left="3960" w:hanging="180"/>
      </w:pPr>
    </w:lvl>
    <w:lvl w:ilvl="6" w:tplc="E474D3DE" w:tentative="1">
      <w:start w:val="1"/>
      <w:numFmt w:val="decimal"/>
      <w:lvlText w:val="%7."/>
      <w:lvlJc w:val="left"/>
      <w:pPr>
        <w:ind w:left="4680" w:hanging="360"/>
      </w:pPr>
    </w:lvl>
    <w:lvl w:ilvl="7" w:tplc="6A9C5212" w:tentative="1">
      <w:start w:val="1"/>
      <w:numFmt w:val="lowerLetter"/>
      <w:lvlText w:val="%8."/>
      <w:lvlJc w:val="left"/>
      <w:pPr>
        <w:ind w:left="5400" w:hanging="360"/>
      </w:pPr>
    </w:lvl>
    <w:lvl w:ilvl="8" w:tplc="0E0E76F8" w:tentative="1">
      <w:start w:val="1"/>
      <w:numFmt w:val="lowerRoman"/>
      <w:lvlText w:val="%9."/>
      <w:lvlJc w:val="right"/>
      <w:pPr>
        <w:ind w:left="6120" w:hanging="180"/>
      </w:pPr>
    </w:lvl>
  </w:abstractNum>
  <w:abstractNum w:abstractNumId="14" w15:restartNumberingAfterBreak="0">
    <w:nsid w:val="6B6314BC"/>
    <w:multiLevelType w:val="hybridMultilevel"/>
    <w:tmpl w:val="49A6FBDA"/>
    <w:lvl w:ilvl="0" w:tplc="5EC4F1A8">
      <w:start w:val="1"/>
      <w:numFmt w:val="bullet"/>
      <w:lvlText w:val=""/>
      <w:lvlJc w:val="left"/>
      <w:pPr>
        <w:ind w:left="720" w:hanging="360"/>
      </w:pPr>
      <w:rPr>
        <w:rFonts w:ascii="Symbol" w:hAnsi="Symbol" w:hint="default"/>
      </w:rPr>
    </w:lvl>
    <w:lvl w:ilvl="1" w:tplc="3DF0B544" w:tentative="1">
      <w:start w:val="1"/>
      <w:numFmt w:val="bullet"/>
      <w:lvlText w:val="o"/>
      <w:lvlJc w:val="left"/>
      <w:pPr>
        <w:ind w:left="1440" w:hanging="360"/>
      </w:pPr>
      <w:rPr>
        <w:rFonts w:ascii="Courier New" w:hAnsi="Courier New" w:cs="Courier New" w:hint="default"/>
      </w:rPr>
    </w:lvl>
    <w:lvl w:ilvl="2" w:tplc="9DE25928" w:tentative="1">
      <w:start w:val="1"/>
      <w:numFmt w:val="bullet"/>
      <w:lvlText w:val=""/>
      <w:lvlJc w:val="left"/>
      <w:pPr>
        <w:ind w:left="2160" w:hanging="360"/>
      </w:pPr>
      <w:rPr>
        <w:rFonts w:ascii="Wingdings" w:hAnsi="Wingdings" w:hint="default"/>
      </w:rPr>
    </w:lvl>
    <w:lvl w:ilvl="3" w:tplc="D23259BE" w:tentative="1">
      <w:start w:val="1"/>
      <w:numFmt w:val="bullet"/>
      <w:lvlText w:val=""/>
      <w:lvlJc w:val="left"/>
      <w:pPr>
        <w:ind w:left="2880" w:hanging="360"/>
      </w:pPr>
      <w:rPr>
        <w:rFonts w:ascii="Symbol" w:hAnsi="Symbol" w:hint="default"/>
      </w:rPr>
    </w:lvl>
    <w:lvl w:ilvl="4" w:tplc="34E0FEDC" w:tentative="1">
      <w:start w:val="1"/>
      <w:numFmt w:val="bullet"/>
      <w:lvlText w:val="o"/>
      <w:lvlJc w:val="left"/>
      <w:pPr>
        <w:ind w:left="3600" w:hanging="360"/>
      </w:pPr>
      <w:rPr>
        <w:rFonts w:ascii="Courier New" w:hAnsi="Courier New" w:cs="Courier New" w:hint="default"/>
      </w:rPr>
    </w:lvl>
    <w:lvl w:ilvl="5" w:tplc="DF847F60" w:tentative="1">
      <w:start w:val="1"/>
      <w:numFmt w:val="bullet"/>
      <w:lvlText w:val=""/>
      <w:lvlJc w:val="left"/>
      <w:pPr>
        <w:ind w:left="4320" w:hanging="360"/>
      </w:pPr>
      <w:rPr>
        <w:rFonts w:ascii="Wingdings" w:hAnsi="Wingdings" w:hint="default"/>
      </w:rPr>
    </w:lvl>
    <w:lvl w:ilvl="6" w:tplc="29761922" w:tentative="1">
      <w:start w:val="1"/>
      <w:numFmt w:val="bullet"/>
      <w:lvlText w:val=""/>
      <w:lvlJc w:val="left"/>
      <w:pPr>
        <w:ind w:left="5040" w:hanging="360"/>
      </w:pPr>
      <w:rPr>
        <w:rFonts w:ascii="Symbol" w:hAnsi="Symbol" w:hint="default"/>
      </w:rPr>
    </w:lvl>
    <w:lvl w:ilvl="7" w:tplc="9BBAD4C6" w:tentative="1">
      <w:start w:val="1"/>
      <w:numFmt w:val="bullet"/>
      <w:lvlText w:val="o"/>
      <w:lvlJc w:val="left"/>
      <w:pPr>
        <w:ind w:left="5760" w:hanging="360"/>
      </w:pPr>
      <w:rPr>
        <w:rFonts w:ascii="Courier New" w:hAnsi="Courier New" w:cs="Courier New" w:hint="default"/>
      </w:rPr>
    </w:lvl>
    <w:lvl w:ilvl="8" w:tplc="58DA2D8A" w:tentative="1">
      <w:start w:val="1"/>
      <w:numFmt w:val="bullet"/>
      <w:lvlText w:val=""/>
      <w:lvlJc w:val="left"/>
      <w:pPr>
        <w:ind w:left="6480" w:hanging="360"/>
      </w:pPr>
      <w:rPr>
        <w:rFonts w:ascii="Wingdings" w:hAnsi="Wingdings" w:hint="default"/>
      </w:rPr>
    </w:lvl>
  </w:abstractNum>
  <w:num w:numId="1" w16cid:durableId="1610965992">
    <w:abstractNumId w:val="9"/>
  </w:num>
  <w:num w:numId="2" w16cid:durableId="17775603">
    <w:abstractNumId w:val="7"/>
  </w:num>
  <w:num w:numId="3" w16cid:durableId="16854003">
    <w:abstractNumId w:val="6"/>
  </w:num>
  <w:num w:numId="4" w16cid:durableId="341250026">
    <w:abstractNumId w:val="5"/>
  </w:num>
  <w:num w:numId="5" w16cid:durableId="1765877531">
    <w:abstractNumId w:val="4"/>
  </w:num>
  <w:num w:numId="6" w16cid:durableId="1944410442">
    <w:abstractNumId w:val="12"/>
  </w:num>
  <w:num w:numId="7" w16cid:durableId="1682973691">
    <w:abstractNumId w:val="11"/>
  </w:num>
  <w:num w:numId="8" w16cid:durableId="777212494">
    <w:abstractNumId w:val="10"/>
  </w:num>
  <w:num w:numId="9" w16cid:durableId="19063382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7300783">
    <w:abstractNumId w:val="13"/>
  </w:num>
  <w:num w:numId="11" w16cid:durableId="535390681">
    <w:abstractNumId w:val="8"/>
  </w:num>
  <w:num w:numId="12" w16cid:durableId="960770861">
    <w:abstractNumId w:val="3"/>
  </w:num>
  <w:num w:numId="13" w16cid:durableId="1658726014">
    <w:abstractNumId w:val="2"/>
  </w:num>
  <w:num w:numId="14" w16cid:durableId="1501653877">
    <w:abstractNumId w:val="1"/>
  </w:num>
  <w:num w:numId="15" w16cid:durableId="615140748">
    <w:abstractNumId w:val="0"/>
  </w:num>
  <w:num w:numId="16" w16cid:durableId="18835900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E45DA"/>
    <w:rsid w:val="000F4960"/>
    <w:rsid w:val="001062CE"/>
    <w:rsid w:val="0011356B"/>
    <w:rsid w:val="001277F1"/>
    <w:rsid w:val="00127BB0"/>
    <w:rsid w:val="0013337F"/>
    <w:rsid w:val="00157B94"/>
    <w:rsid w:val="00182B84"/>
    <w:rsid w:val="001E291F"/>
    <w:rsid w:val="001E463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824DB"/>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21B6D"/>
    <w:rsid w:val="00A52B02"/>
    <w:rsid w:val="00A6057A"/>
    <w:rsid w:val="00A62304"/>
    <w:rsid w:val="00A74017"/>
    <w:rsid w:val="00AA332C"/>
    <w:rsid w:val="00AC27F8"/>
    <w:rsid w:val="00AD4C72"/>
    <w:rsid w:val="00AD695F"/>
    <w:rsid w:val="00AE057B"/>
    <w:rsid w:val="00AE2AEE"/>
    <w:rsid w:val="00B00276"/>
    <w:rsid w:val="00B230EC"/>
    <w:rsid w:val="00B367FB"/>
    <w:rsid w:val="00B52738"/>
    <w:rsid w:val="00B533B2"/>
    <w:rsid w:val="00B56EDC"/>
    <w:rsid w:val="00B77B76"/>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207DF"/>
    <w:rsid w:val="00D52A9D"/>
    <w:rsid w:val="00D55AAD"/>
    <w:rsid w:val="00D66911"/>
    <w:rsid w:val="00D747AE"/>
    <w:rsid w:val="00D76A9E"/>
    <w:rsid w:val="00D915DA"/>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82789"/>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8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0E4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UKR/24_02901_00_e.pdf" TargetMode="External"/><Relationship Id="rId13" Type="http://schemas.openxmlformats.org/officeDocument/2006/relationships/hyperlink" Target="https://docs.wto.org/dol2fe/Pages/FE_Search/FE_S_S006.aspx?DataSource=Cat&amp;query=@Symbol=%22G/SPS/N/UKR/150/Rev.1%22%20OR%20@Symbol=%22G/SPS/N/UKR/150/Rev.1/*%22&amp;Language=English&amp;Context=ScriptedSearches&amp;languageUIChanged=true" TargetMode="External"/><Relationship Id="rId18" Type="http://schemas.openxmlformats.org/officeDocument/2006/relationships/hyperlink" Target="https://docs.wto.org/dol2fe/Pages/FE_Search/FE_S_S006.aspx?DataSource=Cat&amp;query=@Symbol=%22G/SPS/N/UKR/209/Add.1%22%20OR%20@Symbol=%22G/SPS/N/UKR/209/Add.1/*%22&amp;Language=English&amp;Context=ScriptedSearches&amp;languageUIChanged=tru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e.gov.ua" TargetMode="External"/><Relationship Id="rId7" Type="http://schemas.openxmlformats.org/officeDocument/2006/relationships/endnotes" Target="endnotes.xml"/><Relationship Id="rId12" Type="http://schemas.openxmlformats.org/officeDocument/2006/relationships/hyperlink" Target="https://docs.wto.org/dol2fe/Pages/FE_Search/FE_S_S006.aspx?DataSource=Cat&amp;query=@Symbol=%22G/SPS/N/UKR/150%22%20OR%20@Symbol=%22G/SPS/N/UKR/150/*%22&amp;Language=English&amp;Context=ScriptedSearches&amp;languageUIChanged=true" TargetMode="External"/><Relationship Id="rId17" Type="http://schemas.openxmlformats.org/officeDocument/2006/relationships/hyperlink" Target="https://docs.wto.org/dol2fe/Pages/FE_Search/FE_S_S006.aspx?DataSource=Cat&amp;query=@Symbol=%22G/SPS/N/UKR/209%22%20OR%20@Symbol=%22G/SPS/N/UKR/209/*%22&amp;Language=English&amp;Context=ScriptedSearches&amp;languageUIChanged=tru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s.wto.org/dol2fe/Pages/FE_Search/FE_S_S006.aspx?DataSource=Cat&amp;query=@Symbol=%22G/SPS/N/UKR/212/Add.1%22%20OR%20@Symbol=%22G/SPS/N/UKR/212/Add.1/*%22&amp;Language=English&amp;Context=ScriptedSearches&amp;languageUIChanged=true" TargetMode="External"/><Relationship Id="rId20" Type="http://schemas.openxmlformats.org/officeDocument/2006/relationships/hyperlink" Target="mailto:ep@me.gov.u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4/SPS/UKR/24_02901_01_x.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wto.org/dol2fe/Pages/FE_Search/FE_S_S006.aspx?DataSource=Cat&amp;query=@Symbol=%22G/SPS/N/UKR/212%22%20OR%20@Symbol=%22G/SPS/N/UKR/212/*%22&amp;Language=English&amp;Context=ScriptedSearches&amp;languageUIChanged=true" TargetMode="External"/><Relationship Id="rId23" Type="http://schemas.openxmlformats.org/officeDocument/2006/relationships/hyperlink" Target="https://www.me.gov.ua" TargetMode="External"/><Relationship Id="rId28" Type="http://schemas.openxmlformats.org/officeDocument/2006/relationships/header" Target="header3.xml"/><Relationship Id="rId10" Type="http://schemas.openxmlformats.org/officeDocument/2006/relationships/hyperlink" Target="https://members.wto.org/crnattachments/2024/SPS/UKR/24_02901_00_x.pdf" TargetMode="External"/><Relationship Id="rId19" Type="http://schemas.openxmlformats.org/officeDocument/2006/relationships/hyperlink" Target="https://docs.wto.org/dol2fe/Pages/FE_Search/FE_S_S006.aspx?DataSource=Cat&amp;query=@Symbol=%22G/SPS/N/UKR/150/Rev.1/Add.1%22%20OR%20@Symbol=%22G/SPS/N/UKR/150/Rev.1/Add.1/*%22&amp;Language=English&amp;Context=ScriptedSearches&amp;languageUIChanged=tru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UKR/24_02901_01_e.pdf" TargetMode="External"/><Relationship Id="rId14" Type="http://schemas.openxmlformats.org/officeDocument/2006/relationships/hyperlink" Target="https://docs.wto.org/dol2fe/Pages/FE_Search/FE_S_S006.aspx?DataSource=Cat&amp;query=@Symbol=%22G/SPS/N/UKR/123%22%20OR%20@Symbol=%22G/SPS/N/UKR/123/*%22&amp;Language=English&amp;Context=ScriptedSearches&amp;languageUIChanged=true" TargetMode="External"/><Relationship Id="rId22" Type="http://schemas.openxmlformats.org/officeDocument/2006/relationships/hyperlink" Target="mailto:ep@me.gov.ua"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8746ed92-fa60-4347-a049-3cbe95bed9d4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0EB8603-AF35-4A51-BEAE-AB244894DB6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2024-05-01T12:36:00Z</dcterms:created>
  <dcterms:modified xsi:type="dcterms:W3CDTF">2024-05-01T13:01:00Z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G/SPS/N/UKR/221</vt:lpwstr>
  </property>
  <property fmtid="{D5CDD505-2E9C-101B-9397-08002B2CF9AE}" pid="3" name="TitusGUID">
    <vt:lpwstr>8746ed92-fa60-4347-a049-3cbe95bed9d4</vt:lpwstr>
  </property>
  <property fmtid="{D5CDD505-2E9C-101B-9397-08002B2CF9AE}" pid="4" name="WTOCLASSIFICATION">
    <vt:lpwstr>WTO OFFICIAL</vt:lpwstr>
  </property>
</Properties>
</file>