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2FF1" w14:textId="2AD72C18" w:rsidR="002D78C9" w:rsidRDefault="008B43C4" w:rsidP="00DD3DD7">
      <w:pPr>
        <w:pStyle w:val="Title"/>
      </w:pPr>
      <w:r w:rsidRPr="002F663C">
        <w:t>NOTIFICATION</w:t>
      </w:r>
    </w:p>
    <w:p w14:paraId="52EBEB38" w14:textId="77777777" w:rsidR="002F663C" w:rsidRPr="002F663C" w:rsidRDefault="008B43C4" w:rsidP="00DD3DD7">
      <w:pPr>
        <w:pStyle w:val="Title3"/>
      </w:pPr>
      <w:r w:rsidRPr="002F663C">
        <w:t>Addendum</w:t>
      </w:r>
    </w:p>
    <w:p w14:paraId="3FABA5CD" w14:textId="77777777" w:rsidR="002F663C" w:rsidRDefault="008B43C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70476E0" w14:textId="77777777" w:rsidR="001E2E4A" w:rsidRPr="002F663C" w:rsidRDefault="001E2E4A" w:rsidP="001E2E4A">
      <w:pPr>
        <w:rPr>
          <w:rFonts w:eastAsia="Calibri" w:cs="Times New Roman"/>
        </w:rPr>
      </w:pPr>
    </w:p>
    <w:p w14:paraId="41513B34" w14:textId="77777777" w:rsidR="002F663C" w:rsidRPr="002F663C" w:rsidRDefault="008B43C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4590CD6" w14:textId="77777777" w:rsidR="002F663C" w:rsidRDefault="002F663C" w:rsidP="002F663C">
      <w:pPr>
        <w:rPr>
          <w:rFonts w:eastAsia="Calibri" w:cs="Times New Roman"/>
        </w:rPr>
      </w:pPr>
    </w:p>
    <w:p w14:paraId="474E4A81" w14:textId="77777777" w:rsidR="00C14444" w:rsidRPr="002F663C" w:rsidRDefault="00C14444" w:rsidP="002F663C">
      <w:pPr>
        <w:rPr>
          <w:rFonts w:eastAsia="Calibri" w:cs="Times New Roman"/>
        </w:rPr>
      </w:pPr>
    </w:p>
    <w:p w14:paraId="218D0BC2" w14:textId="77777777" w:rsidR="002F663C" w:rsidRPr="002F663C" w:rsidRDefault="008B43C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Technical requirements for evaluating the conformity of transmitters and transceivers.</w:t>
      </w:r>
      <w:bookmarkEnd w:id="3"/>
    </w:p>
    <w:p w14:paraId="3B08E39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F5AC7" w14:paraId="0DAA81B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F10416B" w14:textId="77777777" w:rsidR="002F663C" w:rsidRPr="002F663C" w:rsidRDefault="008B43C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F5AC7" w14:paraId="72565FA0" w14:textId="77777777" w:rsidTr="00E9471B">
        <w:tc>
          <w:tcPr>
            <w:tcW w:w="851" w:type="dxa"/>
            <w:shd w:val="clear" w:color="auto" w:fill="auto"/>
          </w:tcPr>
          <w:p w14:paraId="613FD74C" w14:textId="77777777" w:rsidR="002F663C" w:rsidRPr="00711F9C" w:rsidRDefault="008B43C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335BD1" w14:textId="77777777" w:rsidR="002F663C" w:rsidRPr="002F663C" w:rsidRDefault="008B43C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F5AC7" w14:paraId="66016501" w14:textId="77777777" w:rsidTr="00E9471B">
        <w:tc>
          <w:tcPr>
            <w:tcW w:w="851" w:type="dxa"/>
            <w:shd w:val="clear" w:color="auto" w:fill="auto"/>
          </w:tcPr>
          <w:p w14:paraId="769F833E" w14:textId="77777777" w:rsidR="002F663C" w:rsidRPr="00711F9C" w:rsidRDefault="008B43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7AE71E" w14:textId="77777777" w:rsidR="002F663C" w:rsidRPr="002F663C" w:rsidRDefault="008B43C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F5AC7" w14:paraId="3A415052" w14:textId="77777777" w:rsidTr="00E9471B">
        <w:tc>
          <w:tcPr>
            <w:tcW w:w="851" w:type="dxa"/>
            <w:shd w:val="clear" w:color="auto" w:fill="auto"/>
          </w:tcPr>
          <w:p w14:paraId="5E8CC1E9" w14:textId="77777777" w:rsidR="002F663C" w:rsidRPr="00711F9C" w:rsidRDefault="008B43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F7ECB9" w14:textId="77777777" w:rsidR="002F663C" w:rsidRPr="002F663C" w:rsidRDefault="008B43C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4 September 2023</w:t>
            </w:r>
            <w:bookmarkEnd w:id="10"/>
          </w:p>
        </w:tc>
      </w:tr>
      <w:tr w:rsidR="002F5AC7" w14:paraId="6E2A7A6E" w14:textId="77777777" w:rsidTr="00E9471B">
        <w:tc>
          <w:tcPr>
            <w:tcW w:w="851" w:type="dxa"/>
            <w:shd w:val="clear" w:color="auto" w:fill="auto"/>
          </w:tcPr>
          <w:p w14:paraId="76B32ED4" w14:textId="77777777" w:rsidR="002F663C" w:rsidRPr="00711F9C" w:rsidRDefault="008B43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188170" w14:textId="77777777" w:rsidR="002F663C" w:rsidRPr="002F663C" w:rsidRDefault="008B43C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4 September 2023</w:t>
            </w:r>
            <w:bookmarkEnd w:id="12"/>
          </w:p>
        </w:tc>
      </w:tr>
      <w:tr w:rsidR="002F5AC7" w14:paraId="208C3B7A" w14:textId="77777777" w:rsidTr="00E9471B">
        <w:tc>
          <w:tcPr>
            <w:tcW w:w="851" w:type="dxa"/>
            <w:shd w:val="clear" w:color="auto" w:fill="auto"/>
          </w:tcPr>
          <w:p w14:paraId="6EA7B882" w14:textId="77777777" w:rsidR="002F663C" w:rsidRPr="00711F9C" w:rsidRDefault="008B43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5E3875" w14:textId="77777777" w:rsidR="002F663C" w:rsidRPr="002F663C" w:rsidRDefault="008B43C4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0A8A344" w14:textId="77777777" w:rsidR="002F663C" w:rsidRPr="002F663C" w:rsidRDefault="00306AAF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B43C4" w:rsidRPr="002F663C">
                <w:rPr>
                  <w:rFonts w:eastAsia="Calibri" w:cs="Times New Roman"/>
                  <w:color w:val="0000FF"/>
                  <w:u w:val="single"/>
                </w:rPr>
                <w:t>https://informacoes.anatel.gov.br/legislacao/atos-de-certificacao-de-produtos/2023/1887-ato-10029</w:t>
              </w:r>
            </w:hyperlink>
            <w:bookmarkEnd w:id="15"/>
          </w:p>
        </w:tc>
      </w:tr>
      <w:tr w:rsidR="002F5AC7" w14:paraId="0730994B" w14:textId="77777777" w:rsidTr="00E9471B">
        <w:tc>
          <w:tcPr>
            <w:tcW w:w="851" w:type="dxa"/>
            <w:shd w:val="clear" w:color="auto" w:fill="auto"/>
          </w:tcPr>
          <w:p w14:paraId="3ED26DA5" w14:textId="77777777" w:rsidR="002F663C" w:rsidRPr="00711F9C" w:rsidRDefault="008B43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C520DE" w14:textId="77777777" w:rsidR="002F663C" w:rsidRPr="002F663C" w:rsidRDefault="008B43C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A8ABAE5" w14:textId="77777777" w:rsidR="002F663C" w:rsidRPr="002F663C" w:rsidRDefault="008B43C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F5AC7" w14:paraId="267B8F38" w14:textId="77777777" w:rsidTr="00E9471B">
        <w:tc>
          <w:tcPr>
            <w:tcW w:w="851" w:type="dxa"/>
            <w:shd w:val="clear" w:color="auto" w:fill="auto"/>
          </w:tcPr>
          <w:p w14:paraId="6E758B44" w14:textId="77777777" w:rsidR="002F663C" w:rsidRPr="00711F9C" w:rsidRDefault="008B43C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6C924F" w14:textId="77777777" w:rsidR="002F663C" w:rsidRPr="002F663C" w:rsidRDefault="008B43C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635BC0A" w14:textId="77777777" w:rsidR="002F663C" w:rsidRPr="002F663C" w:rsidRDefault="008B43C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F5AC7" w14:paraId="6B0FF2BD" w14:textId="77777777" w:rsidTr="00E9471B">
        <w:tc>
          <w:tcPr>
            <w:tcW w:w="851" w:type="dxa"/>
            <w:shd w:val="clear" w:color="auto" w:fill="auto"/>
          </w:tcPr>
          <w:p w14:paraId="6D322B09" w14:textId="77777777" w:rsidR="002F663C" w:rsidRPr="00711F9C" w:rsidRDefault="008B43C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A9F45A" w14:textId="77777777" w:rsidR="002F663C" w:rsidRPr="002F663C" w:rsidRDefault="008B43C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F5AC7" w14:paraId="7D2852E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DE038E4" w14:textId="77777777" w:rsidR="002F663C" w:rsidRPr="00711F9C" w:rsidRDefault="008B43C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DF362F5" w14:textId="77777777" w:rsidR="002F663C" w:rsidRPr="002F663C" w:rsidRDefault="008B43C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F024D1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654B3C9" w14:textId="77777777" w:rsidR="003971FF" w:rsidRPr="007F6EA2" w:rsidRDefault="008B43C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proofErr w:type="spellStart"/>
      <w:r w:rsidRPr="002F663C">
        <w:rPr>
          <w:rFonts w:eastAsia="Calibri" w:cs="Times New Roman"/>
          <w:szCs w:val="18"/>
        </w:rPr>
        <w:t>ANATEL</w:t>
      </w:r>
      <w:proofErr w:type="spellEnd"/>
      <w:r w:rsidRPr="002F663C">
        <w:rPr>
          <w:rFonts w:eastAsia="Calibri" w:cs="Times New Roman"/>
          <w:szCs w:val="18"/>
        </w:rPr>
        <w:t xml:space="preserve"> Public Consultation No. 7, 24 January 2023, – previously notified through G/TBT/N/BRA/1473, technical requirements for evaluating the conformity of transmitters and transceivers for the following applications:</w:t>
      </w:r>
    </w:p>
    <w:p w14:paraId="5A8221F3" w14:textId="77777777" w:rsidR="00457D3D" w:rsidRPr="002F663C" w:rsidRDefault="008B43C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a) FM and PM </w:t>
      </w:r>
      <w:proofErr w:type="spellStart"/>
      <w:r w:rsidRPr="002F663C">
        <w:rPr>
          <w:rFonts w:eastAsia="Calibri" w:cs="Times New Roman"/>
          <w:szCs w:val="18"/>
        </w:rPr>
        <w:t>analog</w:t>
      </w:r>
      <w:proofErr w:type="spellEnd"/>
      <w:r w:rsidRPr="002F663C">
        <w:rPr>
          <w:rFonts w:eastAsia="Calibri" w:cs="Times New Roman"/>
          <w:szCs w:val="18"/>
        </w:rPr>
        <w:t xml:space="preserve"> transmitter and transceiver operating above 1 GHz;</w:t>
      </w:r>
    </w:p>
    <w:p w14:paraId="4D5D51C0" w14:textId="77777777" w:rsidR="00457D3D" w:rsidRPr="002F663C" w:rsidRDefault="008B43C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b) Mobile and portable digital transmitter and transceiver; and</w:t>
      </w:r>
    </w:p>
    <w:p w14:paraId="101610DD" w14:textId="77777777" w:rsidR="00457D3D" w:rsidRPr="002F663C" w:rsidRDefault="008B43C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c) Aeronautical and maritime mobile transmitter and transceiver.</w:t>
      </w:r>
    </w:p>
    <w:p w14:paraId="3991A728" w14:textId="77777777" w:rsidR="00457D3D" w:rsidRPr="002F663C" w:rsidRDefault="008B43C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Public Consultation was adopted as an act – Act Number 10029, 14 July 2023.</w:t>
      </w:r>
      <w:bookmarkEnd w:id="26"/>
    </w:p>
    <w:p w14:paraId="23C67E34" w14:textId="77777777" w:rsidR="006C5A96" w:rsidRDefault="008B43C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0E44E1C" w14:textId="77777777" w:rsidR="004D4D19" w:rsidRDefault="004D4D19" w:rsidP="007F38C2">
      <w:pPr>
        <w:jc w:val="center"/>
        <w:rPr>
          <w:b/>
        </w:rPr>
      </w:pPr>
    </w:p>
    <w:p w14:paraId="21954B0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A56A" w14:textId="77777777" w:rsidR="009B1DBF" w:rsidRDefault="008B43C4">
      <w:r>
        <w:separator/>
      </w:r>
    </w:p>
  </w:endnote>
  <w:endnote w:type="continuationSeparator" w:id="0">
    <w:p w14:paraId="67C0B98F" w14:textId="77777777" w:rsidR="009B1DBF" w:rsidRDefault="008B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8208" w14:textId="77777777" w:rsidR="00544326" w:rsidRPr="00DD3DD7" w:rsidRDefault="008B43C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F4D8" w14:textId="77777777" w:rsidR="00544326" w:rsidRPr="00DD3DD7" w:rsidRDefault="008B43C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BBCB" w14:textId="77777777" w:rsidR="000248E6" w:rsidRDefault="008B43C4" w:rsidP="00ED54E0">
      <w:r>
        <w:separator/>
      </w:r>
    </w:p>
  </w:footnote>
  <w:footnote w:type="continuationSeparator" w:id="0">
    <w:p w14:paraId="3CBC01AF" w14:textId="77777777" w:rsidR="000248E6" w:rsidRDefault="008B43C4" w:rsidP="00ED54E0">
      <w:r>
        <w:continuationSeparator/>
      </w:r>
    </w:p>
  </w:footnote>
  <w:footnote w:id="1">
    <w:p w14:paraId="7920BC55" w14:textId="77777777" w:rsidR="007F6EA2" w:rsidRDefault="008B43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B42E" w14:textId="77777777" w:rsidR="00DD3DD7" w:rsidRDefault="008B43C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0623AE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7A82DE" w14:textId="77777777" w:rsidR="00DD3DD7" w:rsidRPr="00DD3DD7" w:rsidRDefault="008B43C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DFB350C" w14:textId="1E26840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A9BC" w14:textId="77777777" w:rsidR="00DD3DD7" w:rsidRPr="008B43C4" w:rsidRDefault="008B43C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28" w:name="spsSymbolHeader"/>
    <w:r w:rsidRPr="008B43C4">
      <w:rPr>
        <w:lang w:val="pt-PT"/>
      </w:rPr>
      <w:t>G/TBT/N/BRA/1473/Add.1</w:t>
    </w:r>
    <w:bookmarkEnd w:id="28"/>
  </w:p>
  <w:p w14:paraId="4C3E6E22" w14:textId="77777777" w:rsidR="00DD3DD7" w:rsidRPr="008B43C4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1213EA37" w14:textId="77777777" w:rsidR="00DD3DD7" w:rsidRPr="00DD3DD7" w:rsidRDefault="008B43C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10D0DFC" w14:textId="2BB2311E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F5AC7" w14:paraId="23BD5D7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60955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4E5FC8" w14:textId="77777777" w:rsidR="00ED54E0" w:rsidRPr="00182B84" w:rsidRDefault="008B43C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F5AC7" w14:paraId="3CF1549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B66D1A" w14:textId="77777777" w:rsidR="00ED54E0" w:rsidRPr="00182B84" w:rsidRDefault="008B43C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48760CB" wp14:editId="089938B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693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84490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F5AC7" w:rsidRPr="008B43C4" w14:paraId="60D7FBA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46618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1713A9" w14:textId="77777777" w:rsidR="00DD3DD7" w:rsidRPr="008B43C4" w:rsidRDefault="008B43C4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29" w:name="bmkSymbols"/>
          <w:r w:rsidRPr="008B43C4">
            <w:rPr>
              <w:rFonts w:eastAsia="Calibri" w:cs="Times New Roman"/>
              <w:b/>
              <w:szCs w:val="16"/>
              <w:lang w:val="pt-PT"/>
            </w:rPr>
            <w:t>G/TBT/N/BRA/1473/Add.1</w:t>
          </w:r>
          <w:bookmarkEnd w:id="29"/>
        </w:p>
        <w:p w14:paraId="145A2206" w14:textId="77777777" w:rsidR="00C14444" w:rsidRPr="008B43C4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2F5AC7" w:rsidRPr="008B43C4" w14:paraId="051DC39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DED7DD" w14:textId="77777777" w:rsidR="00ED54E0" w:rsidRPr="008B43C4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0C2614" w14:textId="69BC822A" w:rsidR="00ED54E0" w:rsidRPr="008B43C4" w:rsidRDefault="008B43C4" w:rsidP="00425DC5">
          <w:pPr>
            <w:jc w:val="right"/>
            <w:rPr>
              <w:szCs w:val="16"/>
              <w:lang w:val="pt-PT"/>
            </w:rPr>
          </w:pPr>
          <w:bookmarkStart w:id="30" w:name="bmkDate"/>
          <w:bookmarkEnd w:id="30"/>
          <w:r>
            <w:rPr>
              <w:szCs w:val="16"/>
              <w:lang w:val="pt-PT"/>
            </w:rPr>
            <w:t>12 September 2023</w:t>
          </w:r>
        </w:p>
      </w:tc>
    </w:tr>
    <w:tr w:rsidR="002F5AC7" w14:paraId="6D1D0E1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E4D769" w14:textId="030C7E34" w:rsidR="00ED54E0" w:rsidRPr="00182B84" w:rsidRDefault="008B43C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306AAF">
            <w:rPr>
              <w:rFonts w:eastAsia="Calibri" w:cs="Times New Roman"/>
              <w:color w:val="FF0000"/>
              <w:szCs w:val="16"/>
            </w:rPr>
            <w:t>6061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28BE66" w14:textId="77777777" w:rsidR="00ED54E0" w:rsidRPr="00182B84" w:rsidRDefault="008B43C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F5AC7" w14:paraId="13B8C77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B1992A" w14:textId="77777777" w:rsidR="00ED54E0" w:rsidRPr="00182B84" w:rsidRDefault="008B43C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4DA4D1" w14:textId="77777777" w:rsidR="00ED54E0" w:rsidRPr="00182B84" w:rsidRDefault="008B43C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2C9A68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FA2DA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7E2E0C" w:tentative="1">
      <w:start w:val="1"/>
      <w:numFmt w:val="lowerLetter"/>
      <w:lvlText w:val="%2."/>
      <w:lvlJc w:val="left"/>
      <w:pPr>
        <w:ind w:left="1080" w:hanging="360"/>
      </w:pPr>
    </w:lvl>
    <w:lvl w:ilvl="2" w:tplc="D1BE0884" w:tentative="1">
      <w:start w:val="1"/>
      <w:numFmt w:val="lowerRoman"/>
      <w:lvlText w:val="%3."/>
      <w:lvlJc w:val="right"/>
      <w:pPr>
        <w:ind w:left="1800" w:hanging="180"/>
      </w:pPr>
    </w:lvl>
    <w:lvl w:ilvl="3" w:tplc="3122524C" w:tentative="1">
      <w:start w:val="1"/>
      <w:numFmt w:val="decimal"/>
      <w:lvlText w:val="%4."/>
      <w:lvlJc w:val="left"/>
      <w:pPr>
        <w:ind w:left="2520" w:hanging="360"/>
      </w:pPr>
    </w:lvl>
    <w:lvl w:ilvl="4" w:tplc="8564EC60" w:tentative="1">
      <w:start w:val="1"/>
      <w:numFmt w:val="lowerLetter"/>
      <w:lvlText w:val="%5."/>
      <w:lvlJc w:val="left"/>
      <w:pPr>
        <w:ind w:left="3240" w:hanging="360"/>
      </w:pPr>
    </w:lvl>
    <w:lvl w:ilvl="5" w:tplc="AA38B4AC" w:tentative="1">
      <w:start w:val="1"/>
      <w:numFmt w:val="lowerRoman"/>
      <w:lvlText w:val="%6."/>
      <w:lvlJc w:val="right"/>
      <w:pPr>
        <w:ind w:left="3960" w:hanging="180"/>
      </w:pPr>
    </w:lvl>
    <w:lvl w:ilvl="6" w:tplc="E08E560C" w:tentative="1">
      <w:start w:val="1"/>
      <w:numFmt w:val="decimal"/>
      <w:lvlText w:val="%7."/>
      <w:lvlJc w:val="left"/>
      <w:pPr>
        <w:ind w:left="4680" w:hanging="360"/>
      </w:pPr>
    </w:lvl>
    <w:lvl w:ilvl="7" w:tplc="9E96680E" w:tentative="1">
      <w:start w:val="1"/>
      <w:numFmt w:val="lowerLetter"/>
      <w:lvlText w:val="%8."/>
      <w:lvlJc w:val="left"/>
      <w:pPr>
        <w:ind w:left="5400" w:hanging="360"/>
      </w:pPr>
    </w:lvl>
    <w:lvl w:ilvl="8" w:tplc="4FDC1B5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6482360">
    <w:abstractNumId w:val="9"/>
  </w:num>
  <w:num w:numId="2" w16cid:durableId="1614828562">
    <w:abstractNumId w:val="7"/>
  </w:num>
  <w:num w:numId="3" w16cid:durableId="461339661">
    <w:abstractNumId w:val="6"/>
  </w:num>
  <w:num w:numId="4" w16cid:durableId="120272062">
    <w:abstractNumId w:val="5"/>
  </w:num>
  <w:num w:numId="5" w16cid:durableId="1468745402">
    <w:abstractNumId w:val="4"/>
  </w:num>
  <w:num w:numId="6" w16cid:durableId="1308241516">
    <w:abstractNumId w:val="12"/>
  </w:num>
  <w:num w:numId="7" w16cid:durableId="1200511317">
    <w:abstractNumId w:val="11"/>
  </w:num>
  <w:num w:numId="8" w16cid:durableId="1563908980">
    <w:abstractNumId w:val="10"/>
  </w:num>
  <w:num w:numId="9" w16cid:durableId="13151412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348154">
    <w:abstractNumId w:val="13"/>
  </w:num>
  <w:num w:numId="11" w16cid:durableId="2111464390">
    <w:abstractNumId w:val="8"/>
  </w:num>
  <w:num w:numId="12" w16cid:durableId="255749937">
    <w:abstractNumId w:val="3"/>
  </w:num>
  <w:num w:numId="13" w16cid:durableId="658313175">
    <w:abstractNumId w:val="2"/>
  </w:num>
  <w:num w:numId="14" w16cid:durableId="1239947718">
    <w:abstractNumId w:val="1"/>
  </w:num>
  <w:num w:numId="15" w16cid:durableId="1131242314">
    <w:abstractNumId w:val="0"/>
  </w:num>
  <w:num w:numId="16" w16cid:durableId="104486829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5AC7"/>
    <w:rsid w:val="002F663C"/>
    <w:rsid w:val="00304F14"/>
    <w:rsid w:val="00306AAF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7D3D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B43C4"/>
    <w:rsid w:val="008C42D2"/>
    <w:rsid w:val="008E2C13"/>
    <w:rsid w:val="008E372C"/>
    <w:rsid w:val="00917235"/>
    <w:rsid w:val="00992AEA"/>
    <w:rsid w:val="009A4D36"/>
    <w:rsid w:val="009A6F54"/>
    <w:rsid w:val="009B1DBF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43DC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103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nformacoes.anatel.gov.br/legislacao/atos-de-certificacao-de-produtos/2023/1887-ato-1002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8f387353-7b34-4a09-95dd-82a667b416bc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CA27-5B2F-4F74-9847-88177D4CB31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193</Words>
  <Characters>1205</Characters>
  <Application>Microsoft Office Word</Application>
  <DocSecurity>0</DocSecurity>
  <Lines>43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2023-09-12T12:42:00Z</dcterms:created>
  <dcterms:modified xsi:type="dcterms:W3CDTF">2023-09-12T13:07:00Z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8f387353-7b34-4a09-95dd-82a667b416bc</vt:lpwstr>
  </property>
  <property fmtid="{D5CDD505-2E9C-101B-9397-08002B2CF9AE}" pid="4" name="WTOCLASSIFICATION">
    <vt:lpwstr>WTO OFFICIAL</vt:lpwstr>
  </property>
</Properties>
</file>