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4A33" w14:textId="77777777" w:rsidR="009239F7" w:rsidRPr="002F6A28" w:rsidRDefault="00085DA3" w:rsidP="002F6A28">
      <w:pPr>
        <w:pStyle w:val="Title"/>
        <w:rPr>
          <w:caps w:val="0"/>
          <w:kern w:val="0"/>
        </w:rPr>
      </w:pPr>
      <w:r w:rsidRPr="002F6A28">
        <w:rPr>
          <w:caps w:val="0"/>
          <w:kern w:val="0"/>
        </w:rPr>
        <w:t>NOTIFICATION</w:t>
      </w:r>
    </w:p>
    <w:p w14:paraId="3CC36310" w14:textId="77777777" w:rsidR="009239F7" w:rsidRPr="002F6A28" w:rsidRDefault="00085DA3" w:rsidP="002F6A28">
      <w:pPr>
        <w:jc w:val="center"/>
      </w:pPr>
      <w:r w:rsidRPr="002F6A28">
        <w:t>The following notification is being circulated in accordance with Article 10.6</w:t>
      </w:r>
    </w:p>
    <w:p w14:paraId="2EBC432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F16ED" w14:paraId="25469CBD" w14:textId="77777777" w:rsidTr="0069259F">
        <w:tc>
          <w:tcPr>
            <w:tcW w:w="713" w:type="dxa"/>
            <w:tcBorders>
              <w:bottom w:val="single" w:sz="6" w:space="0" w:color="auto"/>
            </w:tcBorders>
            <w:shd w:val="clear" w:color="auto" w:fill="auto"/>
          </w:tcPr>
          <w:p w14:paraId="076980BF" w14:textId="77777777" w:rsidR="00F85C99" w:rsidRPr="002F6A28" w:rsidRDefault="00085DA3" w:rsidP="002F6A28">
            <w:pPr>
              <w:spacing w:before="120" w:after="120"/>
              <w:jc w:val="left"/>
            </w:pPr>
            <w:r w:rsidRPr="002F6A28">
              <w:rPr>
                <w:b/>
              </w:rPr>
              <w:t>1.</w:t>
            </w:r>
          </w:p>
        </w:tc>
        <w:tc>
          <w:tcPr>
            <w:tcW w:w="8546" w:type="dxa"/>
            <w:tcBorders>
              <w:bottom w:val="single" w:sz="6" w:space="0" w:color="auto"/>
            </w:tcBorders>
            <w:shd w:val="clear" w:color="auto" w:fill="auto"/>
          </w:tcPr>
          <w:p w14:paraId="757CD4BC" w14:textId="77777777" w:rsidR="00F85C99" w:rsidRPr="002F6A28" w:rsidRDefault="00085DA3" w:rsidP="00C805B6">
            <w:pPr>
              <w:spacing w:before="120" w:after="120"/>
            </w:pPr>
            <w:r w:rsidRPr="002F6A28">
              <w:rPr>
                <w:b/>
              </w:rPr>
              <w:t>Notifying Member:</w:t>
            </w:r>
            <w:r w:rsidR="00EE3A11" w:rsidRPr="00C92678">
              <w:t xml:space="preserve"> </w:t>
            </w:r>
            <w:r w:rsidR="00EE3A11" w:rsidRPr="00C92678">
              <w:rPr>
                <w:u w:val="single"/>
              </w:rPr>
              <w:t>BRAZIL</w:t>
            </w:r>
          </w:p>
          <w:p w14:paraId="50FA16B9" w14:textId="77777777" w:rsidR="00F85C99" w:rsidRPr="002F6A28" w:rsidRDefault="00085DA3" w:rsidP="002F6A28">
            <w:pPr>
              <w:spacing w:after="120"/>
            </w:pPr>
            <w:r w:rsidRPr="002F6A28">
              <w:rPr>
                <w:b/>
              </w:rPr>
              <w:t>If applicable, name of local government involved (Article 3.2 and 7.2):</w:t>
            </w:r>
            <w:r w:rsidR="00EE3A11" w:rsidRPr="00C379C8">
              <w:t xml:space="preserve"> </w:t>
            </w:r>
          </w:p>
        </w:tc>
      </w:tr>
      <w:tr w:rsidR="00CF16ED" w14:paraId="3BF9B9EB" w14:textId="77777777" w:rsidTr="0069259F">
        <w:tc>
          <w:tcPr>
            <w:tcW w:w="713" w:type="dxa"/>
            <w:tcBorders>
              <w:top w:val="single" w:sz="6" w:space="0" w:color="auto"/>
              <w:bottom w:val="single" w:sz="6" w:space="0" w:color="auto"/>
            </w:tcBorders>
            <w:shd w:val="clear" w:color="auto" w:fill="auto"/>
          </w:tcPr>
          <w:p w14:paraId="20F7B6DC" w14:textId="77777777" w:rsidR="00F85C99" w:rsidRPr="002F6A28" w:rsidRDefault="00085DA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A2ED23D" w14:textId="77777777" w:rsidR="00F85C99" w:rsidRPr="002F6A28" w:rsidRDefault="00085DA3" w:rsidP="00155128">
            <w:pPr>
              <w:spacing w:before="120" w:after="120"/>
            </w:pPr>
            <w:r w:rsidRPr="002F6A28">
              <w:rPr>
                <w:b/>
              </w:rPr>
              <w:t>Agency responsible:</w:t>
            </w:r>
            <w:r w:rsidR="00EE3A11" w:rsidRPr="00C379C8">
              <w:t xml:space="preserve"> </w:t>
            </w:r>
          </w:p>
          <w:p w14:paraId="51445077" w14:textId="77777777" w:rsidR="00EE3A11" w:rsidRPr="00C379C8" w:rsidRDefault="00085DA3" w:rsidP="00155128">
            <w:pPr>
              <w:spacing w:after="120"/>
            </w:pPr>
            <w:r w:rsidRPr="00C379C8">
              <w:t>Brazilian Health Regulatory Agency (ANVISA)</w:t>
            </w:r>
          </w:p>
          <w:p w14:paraId="44CFCB0F" w14:textId="77777777" w:rsidR="00F85C99" w:rsidRPr="002F6A28" w:rsidRDefault="00085DA3"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72ADD284" w14:textId="77777777" w:rsidR="00AC6C6E" w:rsidRPr="00C379C8" w:rsidRDefault="00085DA3" w:rsidP="00AA646C">
            <w:r w:rsidRPr="00C379C8">
              <w:t>National Institute of Metrology, Quality and Technology (INMETRO)</w:t>
            </w:r>
          </w:p>
          <w:p w14:paraId="11720A84" w14:textId="77777777" w:rsidR="00AC6C6E" w:rsidRPr="00C379C8" w:rsidRDefault="00085DA3" w:rsidP="00AA646C">
            <w:r w:rsidRPr="00C379C8">
              <w:t>Telephone: +(55) 21 2145.3817</w:t>
            </w:r>
          </w:p>
          <w:p w14:paraId="5F0A2778" w14:textId="77777777" w:rsidR="00AC6C6E" w:rsidRPr="00C379C8" w:rsidRDefault="00085DA3" w:rsidP="00AA646C">
            <w:r w:rsidRPr="00C379C8">
              <w:t>Telefax: +(55) 21 2563.5637</w:t>
            </w:r>
          </w:p>
          <w:p w14:paraId="2399054E" w14:textId="77777777" w:rsidR="00AC6C6E" w:rsidRPr="00C379C8" w:rsidRDefault="00085DA3" w:rsidP="00AA646C">
            <w:r w:rsidRPr="00C379C8">
              <w:t xml:space="preserve">Email: </w:t>
            </w:r>
            <w:hyperlink r:id="rId9" w:history="1">
              <w:r w:rsidRPr="00C379C8">
                <w:rPr>
                  <w:color w:val="0000FF"/>
                  <w:u w:val="single"/>
                </w:rPr>
                <w:t>barreirastecnicas@inmetro.gov.br</w:t>
              </w:r>
            </w:hyperlink>
          </w:p>
          <w:p w14:paraId="406D4B97" w14:textId="77777777" w:rsidR="00AC6C6E" w:rsidRPr="00C379C8" w:rsidRDefault="00085DA3" w:rsidP="00AA646C">
            <w:pPr>
              <w:spacing w:after="120"/>
            </w:pPr>
            <w:r w:rsidRPr="00C379C8">
              <w:t xml:space="preserve">Web-site: </w:t>
            </w:r>
            <w:hyperlink r:id="rId10" w:history="1">
              <w:r w:rsidRPr="002C1C4A">
                <w:rPr>
                  <w:rStyle w:val="Hyperlink"/>
                </w:rPr>
                <w:t>www.inmetro.gov.br/barreirastecnicas</w:t>
              </w:r>
            </w:hyperlink>
            <w:r>
              <w:t xml:space="preserve"> </w:t>
            </w:r>
          </w:p>
        </w:tc>
      </w:tr>
      <w:tr w:rsidR="00CF16ED" w14:paraId="0ABBDCB0" w14:textId="77777777" w:rsidTr="0069259F">
        <w:tc>
          <w:tcPr>
            <w:tcW w:w="713" w:type="dxa"/>
            <w:tcBorders>
              <w:top w:val="single" w:sz="6" w:space="0" w:color="auto"/>
              <w:bottom w:val="single" w:sz="6" w:space="0" w:color="auto"/>
            </w:tcBorders>
            <w:shd w:val="clear" w:color="auto" w:fill="auto"/>
          </w:tcPr>
          <w:p w14:paraId="765E52F2" w14:textId="77777777" w:rsidR="00F85C99" w:rsidRPr="002F6A28" w:rsidRDefault="00085DA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BA1014E" w14:textId="77777777" w:rsidR="00F85C99" w:rsidRPr="0058336F" w:rsidRDefault="00085DA3"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CF16ED" w14:paraId="30CF0B18" w14:textId="77777777" w:rsidTr="0069259F">
        <w:tc>
          <w:tcPr>
            <w:tcW w:w="713" w:type="dxa"/>
            <w:tcBorders>
              <w:top w:val="single" w:sz="6" w:space="0" w:color="auto"/>
              <w:bottom w:val="single" w:sz="6" w:space="0" w:color="auto"/>
            </w:tcBorders>
            <w:shd w:val="clear" w:color="auto" w:fill="auto"/>
          </w:tcPr>
          <w:p w14:paraId="640E0D20" w14:textId="77777777" w:rsidR="00F85C99" w:rsidRPr="002F6A28" w:rsidRDefault="00085DA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A1A5F84" w14:textId="77777777" w:rsidR="00F85C99" w:rsidRPr="002F6A28" w:rsidRDefault="00085DA3"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Food technology (ICS code(s): 67)</w:t>
            </w:r>
          </w:p>
        </w:tc>
      </w:tr>
      <w:tr w:rsidR="00CF16ED" w14:paraId="0B091605" w14:textId="77777777" w:rsidTr="0069259F">
        <w:tc>
          <w:tcPr>
            <w:tcW w:w="713" w:type="dxa"/>
            <w:tcBorders>
              <w:top w:val="single" w:sz="6" w:space="0" w:color="auto"/>
              <w:bottom w:val="single" w:sz="6" w:space="0" w:color="auto"/>
            </w:tcBorders>
            <w:shd w:val="clear" w:color="auto" w:fill="auto"/>
          </w:tcPr>
          <w:p w14:paraId="11E95DC8" w14:textId="77777777" w:rsidR="00F85C99" w:rsidRPr="002F6A28" w:rsidRDefault="00085DA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0BF6EC3" w14:textId="77777777" w:rsidR="00F85C99" w:rsidRPr="002F6A28" w:rsidRDefault="00085DA3" w:rsidP="002F6A28">
            <w:pPr>
              <w:spacing w:before="120" w:after="120"/>
            </w:pPr>
            <w:r w:rsidRPr="002F6A28">
              <w:rPr>
                <w:b/>
              </w:rPr>
              <w:t>Title, number of pages and language(s) of the notified document:</w:t>
            </w:r>
            <w:r w:rsidR="00EE3A11" w:rsidRPr="00C379C8">
              <w:t xml:space="preserve"> Draft resolution 1280, 19 September 2024; (4 page(s), in Portuguese)</w:t>
            </w:r>
          </w:p>
        </w:tc>
      </w:tr>
      <w:tr w:rsidR="00CF16ED" w14:paraId="1DCB064F" w14:textId="77777777" w:rsidTr="0069259F">
        <w:tc>
          <w:tcPr>
            <w:tcW w:w="713" w:type="dxa"/>
            <w:tcBorders>
              <w:top w:val="single" w:sz="6" w:space="0" w:color="auto"/>
              <w:bottom w:val="single" w:sz="6" w:space="0" w:color="auto"/>
            </w:tcBorders>
            <w:shd w:val="clear" w:color="auto" w:fill="auto"/>
          </w:tcPr>
          <w:p w14:paraId="769E75DC" w14:textId="77777777" w:rsidR="00F85C99" w:rsidRPr="002F6A28" w:rsidRDefault="00085DA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81C7408" w14:textId="77777777" w:rsidR="00F85C99" w:rsidRPr="002F6A28" w:rsidRDefault="00085DA3" w:rsidP="002F6A28">
            <w:pPr>
              <w:spacing w:before="120" w:after="120"/>
              <w:rPr>
                <w:b/>
              </w:rPr>
            </w:pPr>
            <w:r w:rsidRPr="002F6A28">
              <w:rPr>
                <w:b/>
              </w:rPr>
              <w:t>Description of content:</w:t>
            </w:r>
            <w:r w:rsidR="00FE448B" w:rsidRPr="00C379C8">
              <w:t xml:space="preserve"> This Draft Resolution contains provisions on the sanitary requirements applicable to regenerated cellulose films intended to come into contact with food.</w:t>
            </w:r>
          </w:p>
          <w:p w14:paraId="369C1B2B" w14:textId="77777777" w:rsidR="00FE448B" w:rsidRPr="00C379C8" w:rsidRDefault="00085DA3" w:rsidP="002F6A28">
            <w:pPr>
              <w:spacing w:before="120" w:after="120"/>
            </w:pPr>
            <w:r w:rsidRPr="00C379C8">
              <w:t>The future resolution will incorporate MERCOSUR regulations into the national legal system.</w:t>
            </w:r>
          </w:p>
        </w:tc>
      </w:tr>
      <w:tr w:rsidR="00CF16ED" w14:paraId="77E2A95C" w14:textId="77777777" w:rsidTr="0069259F">
        <w:tc>
          <w:tcPr>
            <w:tcW w:w="713" w:type="dxa"/>
            <w:tcBorders>
              <w:top w:val="single" w:sz="6" w:space="0" w:color="auto"/>
              <w:bottom w:val="single" w:sz="6" w:space="0" w:color="auto"/>
            </w:tcBorders>
            <w:shd w:val="clear" w:color="auto" w:fill="auto"/>
          </w:tcPr>
          <w:p w14:paraId="10BDB555" w14:textId="77777777" w:rsidR="00F85C99" w:rsidRPr="002F6A28" w:rsidRDefault="00085DA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8E22CEF" w14:textId="77777777" w:rsidR="00F85C99" w:rsidRPr="002F6A28" w:rsidRDefault="00085DA3" w:rsidP="002F6A28">
            <w:pPr>
              <w:spacing w:before="120" w:after="120"/>
              <w:rPr>
                <w:b/>
              </w:rPr>
            </w:pPr>
            <w:r w:rsidRPr="002F6A28">
              <w:rPr>
                <w:b/>
              </w:rPr>
              <w:t>Objective and rationale, including the nature of urgent problems where applicable:</w:t>
            </w:r>
            <w:r w:rsidR="00EE3A11" w:rsidRPr="00C379C8">
              <w:t xml:space="preserve"> This is a measure which follows the objectives of the harmonization process in MERCOSUR, as aims to contribute to the reduction of barriers in production and commercialization of materials produced with this type of film, based on international normative references.; Protection of human health or safety</w:t>
            </w:r>
          </w:p>
        </w:tc>
      </w:tr>
      <w:tr w:rsidR="00CF16ED" w14:paraId="16D7E2B4" w14:textId="77777777" w:rsidTr="0069259F">
        <w:tc>
          <w:tcPr>
            <w:tcW w:w="713" w:type="dxa"/>
            <w:tcBorders>
              <w:top w:val="single" w:sz="6" w:space="0" w:color="auto"/>
              <w:bottom w:val="single" w:sz="6" w:space="0" w:color="auto"/>
            </w:tcBorders>
            <w:shd w:val="clear" w:color="auto" w:fill="auto"/>
          </w:tcPr>
          <w:p w14:paraId="4D8814C6" w14:textId="77777777" w:rsidR="00F85C99" w:rsidRPr="002F6A28" w:rsidRDefault="00085DA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891CE90" w14:textId="77777777" w:rsidR="00086AF5" w:rsidRPr="00086AF5" w:rsidRDefault="00085DA3" w:rsidP="007F13E8">
            <w:pPr>
              <w:spacing w:before="120" w:after="120"/>
              <w:rPr>
                <w:bCs/>
              </w:rPr>
            </w:pPr>
            <w:r w:rsidRPr="002F6A28">
              <w:rPr>
                <w:b/>
              </w:rPr>
              <w:t>Relevant documents:</w:t>
            </w:r>
            <w:r w:rsidR="00EE3A11" w:rsidRPr="002F6A28">
              <w:t xml:space="preserve"> </w:t>
            </w:r>
          </w:p>
          <w:p w14:paraId="0CAE53F7" w14:textId="77777777" w:rsidR="00EE3A11" w:rsidRPr="002F6A28" w:rsidRDefault="00085DA3" w:rsidP="007F13E8">
            <w:pPr>
              <w:spacing w:before="120" w:after="120"/>
            </w:pPr>
            <w:r w:rsidRPr="002F6A28">
              <w:t>-</w:t>
            </w:r>
          </w:p>
        </w:tc>
      </w:tr>
      <w:tr w:rsidR="00CF16ED" w14:paraId="07CD64FB" w14:textId="77777777" w:rsidTr="00AE6CC8">
        <w:trPr>
          <w:cantSplit/>
        </w:trPr>
        <w:tc>
          <w:tcPr>
            <w:tcW w:w="713" w:type="dxa"/>
            <w:tcBorders>
              <w:top w:val="single" w:sz="6" w:space="0" w:color="auto"/>
              <w:bottom w:val="single" w:sz="6" w:space="0" w:color="auto"/>
            </w:tcBorders>
            <w:shd w:val="clear" w:color="auto" w:fill="auto"/>
          </w:tcPr>
          <w:p w14:paraId="7320E12A" w14:textId="77777777" w:rsidR="00EE3A11" w:rsidRPr="002F6A28" w:rsidRDefault="00085DA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F6AF6ED" w14:textId="77777777" w:rsidR="00EE3A11" w:rsidRPr="002F6A28" w:rsidRDefault="00085DA3" w:rsidP="008953C4">
            <w:pPr>
              <w:spacing w:before="120" w:after="120"/>
            </w:pPr>
            <w:r w:rsidRPr="002F6A28">
              <w:rPr>
                <w:b/>
              </w:rPr>
              <w:t>Proposed date of adoption:</w:t>
            </w:r>
            <w:r w:rsidRPr="00C379C8">
              <w:t xml:space="preserve"> To be determined</w:t>
            </w:r>
          </w:p>
          <w:p w14:paraId="558FC6E0" w14:textId="77777777" w:rsidR="00EE3A11" w:rsidRPr="002F6A28" w:rsidRDefault="00085DA3" w:rsidP="008953C4">
            <w:pPr>
              <w:spacing w:after="120"/>
            </w:pPr>
            <w:r w:rsidRPr="002F6A28">
              <w:rPr>
                <w:b/>
              </w:rPr>
              <w:t>Proposed date of entry into force:</w:t>
            </w:r>
            <w:r w:rsidRPr="00C379C8">
              <w:t xml:space="preserve"> To be determined</w:t>
            </w:r>
          </w:p>
        </w:tc>
      </w:tr>
      <w:tr w:rsidR="00CF16ED" w14:paraId="0D0521A9" w14:textId="77777777" w:rsidTr="0069259F">
        <w:tc>
          <w:tcPr>
            <w:tcW w:w="713" w:type="dxa"/>
            <w:tcBorders>
              <w:top w:val="single" w:sz="6" w:space="0" w:color="auto"/>
              <w:bottom w:val="single" w:sz="6" w:space="0" w:color="auto"/>
            </w:tcBorders>
            <w:shd w:val="clear" w:color="auto" w:fill="auto"/>
          </w:tcPr>
          <w:p w14:paraId="6DA7B058" w14:textId="77777777" w:rsidR="00F85C99" w:rsidRPr="002F6A28" w:rsidRDefault="00085DA3"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552524E4" w14:textId="77777777" w:rsidR="00F85C99" w:rsidRPr="002F6A28" w:rsidRDefault="00085DA3" w:rsidP="002F6A28">
            <w:pPr>
              <w:spacing w:before="120" w:after="120"/>
            </w:pPr>
            <w:r w:rsidRPr="002F6A28">
              <w:rPr>
                <w:b/>
              </w:rPr>
              <w:t>Final date for comments:</w:t>
            </w:r>
            <w:r w:rsidR="00EE3A11" w:rsidRPr="00C379C8">
              <w:t xml:space="preserve"> 13 November 2024</w:t>
            </w:r>
          </w:p>
        </w:tc>
      </w:tr>
      <w:tr w:rsidR="00CF16ED" w14:paraId="0CD600FD" w14:textId="77777777" w:rsidTr="0069259F">
        <w:tc>
          <w:tcPr>
            <w:tcW w:w="713" w:type="dxa"/>
            <w:tcBorders>
              <w:top w:val="single" w:sz="6" w:space="0" w:color="auto"/>
            </w:tcBorders>
            <w:shd w:val="clear" w:color="auto" w:fill="auto"/>
          </w:tcPr>
          <w:p w14:paraId="18E91A47" w14:textId="77777777" w:rsidR="00F85C99" w:rsidRPr="002F6A28" w:rsidRDefault="00085DA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1A1CD04" w14:textId="77777777" w:rsidR="00F85C99" w:rsidRPr="002F6A28" w:rsidRDefault="00085DA3"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7742E745" w14:textId="77777777" w:rsidR="00EE3A11" w:rsidRPr="00A12DDE" w:rsidRDefault="00085DA3" w:rsidP="00B16145">
            <w:pPr>
              <w:keepNext/>
              <w:keepLines/>
              <w:rPr>
                <w:bCs/>
              </w:rPr>
            </w:pPr>
            <w:r w:rsidRPr="00A12DDE">
              <w:rPr>
                <w:bCs/>
              </w:rPr>
              <w:t>Brazilian Health Regulatory Agency (Anvisa)</w:t>
            </w:r>
          </w:p>
          <w:p w14:paraId="5CAF3395" w14:textId="77777777" w:rsidR="00EE3A11" w:rsidRPr="007A164A" w:rsidRDefault="00085DA3" w:rsidP="00B16145">
            <w:pPr>
              <w:keepNext/>
              <w:keepLines/>
              <w:rPr>
                <w:bCs/>
                <w:lang w:val="es-ES"/>
              </w:rPr>
            </w:pPr>
            <w:r w:rsidRPr="007A164A">
              <w:rPr>
                <w:bCs/>
                <w:lang w:val="es-ES"/>
              </w:rPr>
              <w:t>SIA, Trecho 5, Área Especial 57</w:t>
            </w:r>
          </w:p>
          <w:p w14:paraId="485ABC29" w14:textId="77777777" w:rsidR="00EE3A11" w:rsidRPr="007A164A" w:rsidRDefault="00085DA3" w:rsidP="00B16145">
            <w:pPr>
              <w:keepNext/>
              <w:keepLines/>
              <w:rPr>
                <w:bCs/>
                <w:lang w:val="es-ES"/>
              </w:rPr>
            </w:pPr>
            <w:r w:rsidRPr="007A164A">
              <w:rPr>
                <w:bCs/>
                <w:lang w:val="es-ES"/>
              </w:rPr>
              <w:t>Brasília – DF / Brazil</w:t>
            </w:r>
          </w:p>
          <w:p w14:paraId="5BF15359" w14:textId="77777777" w:rsidR="00EE3A11" w:rsidRPr="00A12DDE" w:rsidRDefault="00085DA3" w:rsidP="00B16145">
            <w:pPr>
              <w:keepNext/>
              <w:keepLines/>
              <w:rPr>
                <w:bCs/>
              </w:rPr>
            </w:pPr>
            <w:r w:rsidRPr="00A12DDE">
              <w:rPr>
                <w:bCs/>
              </w:rPr>
              <w:t>CEP: 71.205-050</w:t>
            </w:r>
          </w:p>
          <w:p w14:paraId="54177118" w14:textId="77777777" w:rsidR="00EE3A11" w:rsidRPr="00A12DDE" w:rsidRDefault="00085DA3" w:rsidP="00B16145">
            <w:pPr>
              <w:keepNext/>
              <w:keepLines/>
              <w:rPr>
                <w:bCs/>
              </w:rPr>
            </w:pPr>
            <w:r w:rsidRPr="00A12DDE">
              <w:rPr>
                <w:bCs/>
              </w:rPr>
              <w:t>Phone.: +(55) 61 3462.5402</w:t>
            </w:r>
          </w:p>
          <w:p w14:paraId="225A97E9" w14:textId="77777777" w:rsidR="00EE3A11" w:rsidRPr="00A12DDE" w:rsidRDefault="00085DA3" w:rsidP="00B16145">
            <w:pPr>
              <w:keepNext/>
              <w:keepLines/>
              <w:rPr>
                <w:bCs/>
              </w:rPr>
            </w:pPr>
            <w:r w:rsidRPr="00A12DDE">
              <w:rPr>
                <w:bCs/>
              </w:rPr>
              <w:t xml:space="preserve">Website: </w:t>
            </w:r>
            <w:hyperlink r:id="rId11" w:history="1">
              <w:r w:rsidRPr="002C1C4A">
                <w:rPr>
                  <w:rStyle w:val="Hyperlink"/>
                  <w:bCs/>
                </w:rPr>
                <w:t>www.anvisa.gov.br</w:t>
              </w:r>
            </w:hyperlink>
            <w:r>
              <w:rPr>
                <w:bCs/>
              </w:rPr>
              <w:t xml:space="preserve"> </w:t>
            </w:r>
          </w:p>
          <w:p w14:paraId="08829898" w14:textId="77777777" w:rsidR="00EE3A11" w:rsidRPr="00A12DDE" w:rsidRDefault="00085DA3" w:rsidP="00B16145">
            <w:pPr>
              <w:keepNext/>
              <w:keepLines/>
              <w:rPr>
                <w:bCs/>
              </w:rPr>
            </w:pPr>
            <w:r w:rsidRPr="00A12DDE">
              <w:rPr>
                <w:bCs/>
              </w:rPr>
              <w:t>The final text is available only in Portuguese and can be downloaded at:</w:t>
            </w:r>
          </w:p>
          <w:p w14:paraId="1524B59F" w14:textId="77777777" w:rsidR="00EE3A11" w:rsidRPr="00A12DDE" w:rsidRDefault="00085DA3" w:rsidP="00B16145">
            <w:pPr>
              <w:keepNext/>
              <w:keepLines/>
              <w:rPr>
                <w:bCs/>
              </w:rPr>
            </w:pPr>
            <w:r w:rsidRPr="00A12DDE">
              <w:rPr>
                <w:bCs/>
              </w:rPr>
              <w:t xml:space="preserve">Draft: </w:t>
            </w:r>
            <w:hyperlink r:id="rId12" w:tgtFrame="_blank" w:history="1">
              <w:r w:rsidRPr="00A12DDE">
                <w:rPr>
                  <w:bCs/>
                  <w:color w:val="0000FF"/>
                  <w:u w:val="single"/>
                </w:rPr>
                <w:t>https://antigo.anvisa.gov.br/documents/10181/6872288/CONSULTA+P%C3%9ABLICA+N%C2%BA+1280+COPAR.pdf/4b72fb23-02b5-40ad-97ad-ac7b3dcfc2f7</w:t>
              </w:r>
            </w:hyperlink>
          </w:p>
          <w:p w14:paraId="3C58434B" w14:textId="77777777" w:rsidR="00EE3A11" w:rsidRPr="00A12DDE" w:rsidRDefault="00085DA3" w:rsidP="00B16145">
            <w:pPr>
              <w:keepNext/>
              <w:keepLines/>
              <w:rPr>
                <w:bCs/>
              </w:rPr>
            </w:pPr>
            <w:r w:rsidRPr="00A12DDE">
              <w:rPr>
                <w:bCs/>
              </w:rPr>
              <w:t xml:space="preserve">Comment form: </w:t>
            </w:r>
            <w:hyperlink r:id="rId13" w:tgtFrame="_blank" w:history="1">
              <w:r w:rsidRPr="00A12DDE">
                <w:rPr>
                  <w:bCs/>
                  <w:color w:val="0000FF"/>
                  <w:u w:val="single"/>
                </w:rPr>
                <w:t>http://pesquisa.anvisa.gov.br/index.php/148214?lang=pt-BR</w:t>
              </w:r>
            </w:hyperlink>
          </w:p>
          <w:p w14:paraId="211A665F" w14:textId="77777777" w:rsidR="00EE3A11" w:rsidRPr="00A12DDE" w:rsidRDefault="0044258F" w:rsidP="00B16145">
            <w:pPr>
              <w:keepNext/>
              <w:keepLines/>
              <w:pBdr>
                <w:top w:val="none" w:sz="0" w:space="4" w:color="auto"/>
              </w:pBdr>
              <w:spacing w:after="120"/>
              <w:rPr>
                <w:bCs/>
              </w:rPr>
            </w:pPr>
            <w:hyperlink r:id="rId14" w:tgtFrame="_blank" w:history="1">
              <w:r w:rsidR="00085DA3" w:rsidRPr="00A12DDE">
                <w:rPr>
                  <w:bCs/>
                  <w:color w:val="0000FF"/>
                  <w:u w:val="single"/>
                </w:rPr>
                <w:t>https://members.wto.org/crnattachments/2024/TBT/BRA/24_06236_00_x.pdf</w:t>
              </w:r>
            </w:hyperlink>
          </w:p>
        </w:tc>
      </w:tr>
    </w:tbl>
    <w:p w14:paraId="08F09F6A"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84FA" w14:textId="77777777" w:rsidR="00085DA3" w:rsidRDefault="00085DA3">
      <w:r>
        <w:separator/>
      </w:r>
    </w:p>
  </w:endnote>
  <w:endnote w:type="continuationSeparator" w:id="0">
    <w:p w14:paraId="5F015B98" w14:textId="77777777" w:rsidR="00085DA3" w:rsidRDefault="0008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2658" w14:textId="77777777" w:rsidR="009239F7" w:rsidRPr="002F6A28" w:rsidRDefault="00085DA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B4A9" w14:textId="77777777" w:rsidR="009239F7" w:rsidRPr="002F6A28" w:rsidRDefault="00085DA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63E1" w14:textId="77777777" w:rsidR="00EE3A11" w:rsidRPr="002F6A28" w:rsidRDefault="00085DA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61A6" w14:textId="77777777" w:rsidR="00085DA3" w:rsidRDefault="00085DA3">
      <w:r>
        <w:separator/>
      </w:r>
    </w:p>
  </w:footnote>
  <w:footnote w:type="continuationSeparator" w:id="0">
    <w:p w14:paraId="14EE5890" w14:textId="77777777" w:rsidR="00085DA3" w:rsidRDefault="0008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F4C3" w14:textId="77777777" w:rsidR="009239F7" w:rsidRPr="002F6A28" w:rsidRDefault="00085DA3" w:rsidP="009239F7">
    <w:pPr>
      <w:pStyle w:val="Header"/>
      <w:pBdr>
        <w:bottom w:val="single" w:sz="4" w:space="1" w:color="auto"/>
      </w:pBdr>
      <w:tabs>
        <w:tab w:val="clear" w:pos="4513"/>
        <w:tab w:val="clear" w:pos="9027"/>
      </w:tabs>
      <w:jc w:val="center"/>
    </w:pPr>
    <w:r w:rsidRPr="002F6A28">
      <w:t>tbtSymbol</w:t>
    </w:r>
  </w:p>
  <w:p w14:paraId="135DBC27" w14:textId="77777777" w:rsidR="009239F7" w:rsidRPr="002F6A28" w:rsidRDefault="009239F7" w:rsidP="009239F7">
    <w:pPr>
      <w:pStyle w:val="Header"/>
      <w:pBdr>
        <w:bottom w:val="single" w:sz="4" w:space="1" w:color="auto"/>
      </w:pBdr>
      <w:tabs>
        <w:tab w:val="clear" w:pos="4513"/>
        <w:tab w:val="clear" w:pos="9027"/>
      </w:tabs>
      <w:jc w:val="center"/>
    </w:pPr>
  </w:p>
  <w:p w14:paraId="0E07D972" w14:textId="77777777" w:rsidR="009239F7" w:rsidRPr="002F6A28" w:rsidRDefault="00085DA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E2DA38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DEB1" w14:textId="77777777" w:rsidR="009239F7" w:rsidRPr="002F6A28" w:rsidRDefault="00085DA3" w:rsidP="009239F7">
    <w:pPr>
      <w:pStyle w:val="Header"/>
      <w:pBdr>
        <w:bottom w:val="single" w:sz="4" w:space="1" w:color="auto"/>
      </w:pBdr>
      <w:tabs>
        <w:tab w:val="clear" w:pos="4513"/>
        <w:tab w:val="clear" w:pos="9027"/>
      </w:tabs>
      <w:jc w:val="center"/>
    </w:pPr>
    <w:bookmarkStart w:id="0" w:name="spsSymbolHeader"/>
    <w:r w:rsidRPr="002F6A28">
      <w:t>G/TBT/N/BRA/1569</w:t>
    </w:r>
    <w:bookmarkEnd w:id="0"/>
  </w:p>
  <w:p w14:paraId="1AB2F043" w14:textId="77777777" w:rsidR="009239F7" w:rsidRPr="002F6A28" w:rsidRDefault="009239F7" w:rsidP="009239F7">
    <w:pPr>
      <w:pStyle w:val="Header"/>
      <w:pBdr>
        <w:bottom w:val="single" w:sz="4" w:space="1" w:color="auto"/>
      </w:pBdr>
      <w:tabs>
        <w:tab w:val="clear" w:pos="4513"/>
        <w:tab w:val="clear" w:pos="9027"/>
      </w:tabs>
      <w:jc w:val="center"/>
    </w:pPr>
  </w:p>
  <w:p w14:paraId="5DB80A83" w14:textId="77777777" w:rsidR="009239F7" w:rsidRPr="002F6A28" w:rsidRDefault="00085DA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8782B1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F16ED" w14:paraId="69B38158" w14:textId="77777777" w:rsidTr="008612A9">
      <w:trPr>
        <w:trHeight w:val="240"/>
        <w:jc w:val="center"/>
      </w:trPr>
      <w:tc>
        <w:tcPr>
          <w:tcW w:w="3794" w:type="dxa"/>
          <w:shd w:val="clear" w:color="auto" w:fill="FFFFFF"/>
          <w:tcMar>
            <w:left w:w="108" w:type="dxa"/>
            <w:right w:w="108" w:type="dxa"/>
          </w:tcMar>
          <w:vAlign w:val="center"/>
        </w:tcPr>
        <w:p w14:paraId="7A5DE419"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F04796F" w14:textId="77777777" w:rsidR="00ED54E0" w:rsidRPr="009239F7" w:rsidRDefault="00ED54E0" w:rsidP="00B801E9">
          <w:pPr>
            <w:jc w:val="right"/>
            <w:rPr>
              <w:b/>
              <w:color w:val="FF0000"/>
              <w:szCs w:val="16"/>
            </w:rPr>
          </w:pPr>
        </w:p>
      </w:tc>
    </w:tr>
    <w:bookmarkEnd w:id="1"/>
    <w:tr w:rsidR="00CF16ED" w14:paraId="0B5F571D" w14:textId="77777777" w:rsidTr="008612A9">
      <w:trPr>
        <w:trHeight w:val="213"/>
        <w:jc w:val="center"/>
      </w:trPr>
      <w:tc>
        <w:tcPr>
          <w:tcW w:w="3794" w:type="dxa"/>
          <w:vMerge w:val="restart"/>
          <w:shd w:val="clear" w:color="auto" w:fill="FFFFFF"/>
          <w:tcMar>
            <w:left w:w="0" w:type="dxa"/>
            <w:right w:w="0" w:type="dxa"/>
          </w:tcMar>
        </w:tcPr>
        <w:p w14:paraId="26760E12" w14:textId="77777777" w:rsidR="00ED54E0" w:rsidRPr="009239F7" w:rsidRDefault="00085DA3" w:rsidP="00B801E9">
          <w:pPr>
            <w:jc w:val="left"/>
          </w:pPr>
          <w:r>
            <w:rPr>
              <w:noProof/>
              <w:lang w:eastAsia="en-GB"/>
            </w:rPr>
            <w:drawing>
              <wp:inline distT="0" distB="0" distL="0" distR="0" wp14:anchorId="4ABA13A4" wp14:editId="5F904E4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532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06A11B" w14:textId="77777777" w:rsidR="00ED54E0" w:rsidRPr="009239F7" w:rsidRDefault="00ED54E0" w:rsidP="00B801E9">
          <w:pPr>
            <w:jc w:val="right"/>
            <w:rPr>
              <w:b/>
              <w:szCs w:val="16"/>
            </w:rPr>
          </w:pPr>
        </w:p>
      </w:tc>
    </w:tr>
    <w:tr w:rsidR="00CF16ED" w14:paraId="2F05999E" w14:textId="77777777" w:rsidTr="008612A9">
      <w:trPr>
        <w:trHeight w:val="868"/>
        <w:jc w:val="center"/>
      </w:trPr>
      <w:tc>
        <w:tcPr>
          <w:tcW w:w="3794" w:type="dxa"/>
          <w:vMerge/>
          <w:shd w:val="clear" w:color="auto" w:fill="FFFFFF"/>
          <w:tcMar>
            <w:left w:w="108" w:type="dxa"/>
            <w:right w:w="108" w:type="dxa"/>
          </w:tcMar>
        </w:tcPr>
        <w:p w14:paraId="639D9FE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10BDC0D" w14:textId="77777777" w:rsidR="009239F7" w:rsidRPr="002F6A28" w:rsidRDefault="00085DA3" w:rsidP="00B801E9">
          <w:pPr>
            <w:jc w:val="right"/>
            <w:rPr>
              <w:b/>
              <w:szCs w:val="16"/>
            </w:rPr>
          </w:pPr>
          <w:bookmarkStart w:id="2" w:name="bmkSymbols"/>
          <w:r w:rsidRPr="002F6A28">
            <w:rPr>
              <w:b/>
              <w:szCs w:val="16"/>
            </w:rPr>
            <w:t>G/TBT/N/BRA/1569</w:t>
          </w:r>
          <w:bookmarkEnd w:id="2"/>
        </w:p>
      </w:tc>
    </w:tr>
    <w:tr w:rsidR="00CF16ED" w14:paraId="460CF2AC" w14:textId="77777777" w:rsidTr="008612A9">
      <w:trPr>
        <w:trHeight w:val="240"/>
        <w:jc w:val="center"/>
      </w:trPr>
      <w:tc>
        <w:tcPr>
          <w:tcW w:w="3794" w:type="dxa"/>
          <w:vMerge/>
          <w:shd w:val="clear" w:color="auto" w:fill="FFFFFF"/>
          <w:tcMar>
            <w:left w:w="108" w:type="dxa"/>
            <w:right w:w="108" w:type="dxa"/>
          </w:tcMar>
          <w:vAlign w:val="center"/>
        </w:tcPr>
        <w:p w14:paraId="04E31366" w14:textId="77777777" w:rsidR="00ED54E0" w:rsidRPr="009239F7" w:rsidRDefault="00ED54E0" w:rsidP="00B801E9"/>
      </w:tc>
      <w:tc>
        <w:tcPr>
          <w:tcW w:w="5448" w:type="dxa"/>
          <w:gridSpan w:val="2"/>
          <w:shd w:val="clear" w:color="auto" w:fill="FFFFFF"/>
          <w:tcMar>
            <w:left w:w="108" w:type="dxa"/>
            <w:right w:w="108" w:type="dxa"/>
          </w:tcMar>
          <w:vAlign w:val="center"/>
        </w:tcPr>
        <w:p w14:paraId="166BF118" w14:textId="1CA9B6EA" w:rsidR="00ED54E0" w:rsidRPr="009239F7" w:rsidRDefault="00085DA3" w:rsidP="00B801E9">
          <w:pPr>
            <w:jc w:val="right"/>
            <w:rPr>
              <w:szCs w:val="16"/>
            </w:rPr>
          </w:pPr>
          <w:bookmarkStart w:id="3" w:name="spsDateDistribution"/>
          <w:bookmarkStart w:id="4" w:name="bmkDate"/>
          <w:bookmarkEnd w:id="3"/>
          <w:bookmarkEnd w:id="4"/>
          <w:r>
            <w:rPr>
              <w:szCs w:val="16"/>
            </w:rPr>
            <w:t>24 September 2024</w:t>
          </w:r>
        </w:p>
      </w:tc>
    </w:tr>
    <w:tr w:rsidR="00CF16ED" w14:paraId="7BAD0E9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C678DD" w14:textId="46D7C2AA" w:rsidR="00ED54E0" w:rsidRPr="009239F7" w:rsidRDefault="00085DA3"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44258F">
            <w:rPr>
              <w:color w:val="FF0000"/>
              <w:szCs w:val="16"/>
            </w:rPr>
            <w:t>6563</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E17A1F5" w14:textId="77777777" w:rsidR="00ED54E0" w:rsidRPr="009239F7" w:rsidRDefault="00085DA3"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CF16ED" w14:paraId="1D6262D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15A7D9" w14:textId="77777777" w:rsidR="00ED54E0" w:rsidRPr="009239F7" w:rsidRDefault="00085DA3"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0ED50661" w14:textId="77777777" w:rsidR="00ED54E0" w:rsidRPr="002F6A28" w:rsidRDefault="00085DA3"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6276EDB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CEEEBA">
      <w:start w:val="1"/>
      <w:numFmt w:val="decimal"/>
      <w:pStyle w:val="SummaryText"/>
      <w:lvlText w:val="%1."/>
      <w:lvlJc w:val="left"/>
      <w:pPr>
        <w:ind w:left="360" w:hanging="360"/>
      </w:pPr>
    </w:lvl>
    <w:lvl w:ilvl="1" w:tplc="D6B686A4" w:tentative="1">
      <w:start w:val="1"/>
      <w:numFmt w:val="lowerLetter"/>
      <w:lvlText w:val="%2."/>
      <w:lvlJc w:val="left"/>
      <w:pPr>
        <w:ind w:left="1080" w:hanging="360"/>
      </w:pPr>
    </w:lvl>
    <w:lvl w:ilvl="2" w:tplc="B7ACE9B0" w:tentative="1">
      <w:start w:val="1"/>
      <w:numFmt w:val="lowerRoman"/>
      <w:lvlText w:val="%3."/>
      <w:lvlJc w:val="right"/>
      <w:pPr>
        <w:ind w:left="1800" w:hanging="180"/>
      </w:pPr>
    </w:lvl>
    <w:lvl w:ilvl="3" w:tplc="817E40EC" w:tentative="1">
      <w:start w:val="1"/>
      <w:numFmt w:val="decimal"/>
      <w:lvlText w:val="%4."/>
      <w:lvlJc w:val="left"/>
      <w:pPr>
        <w:ind w:left="2520" w:hanging="360"/>
      </w:pPr>
    </w:lvl>
    <w:lvl w:ilvl="4" w:tplc="2A44D54E" w:tentative="1">
      <w:start w:val="1"/>
      <w:numFmt w:val="lowerLetter"/>
      <w:lvlText w:val="%5."/>
      <w:lvlJc w:val="left"/>
      <w:pPr>
        <w:ind w:left="3240" w:hanging="360"/>
      </w:pPr>
    </w:lvl>
    <w:lvl w:ilvl="5" w:tplc="AB349AAC" w:tentative="1">
      <w:start w:val="1"/>
      <w:numFmt w:val="lowerRoman"/>
      <w:lvlText w:val="%6."/>
      <w:lvlJc w:val="right"/>
      <w:pPr>
        <w:ind w:left="3960" w:hanging="180"/>
      </w:pPr>
    </w:lvl>
    <w:lvl w:ilvl="6" w:tplc="3CAC0618" w:tentative="1">
      <w:start w:val="1"/>
      <w:numFmt w:val="decimal"/>
      <w:lvlText w:val="%7."/>
      <w:lvlJc w:val="left"/>
      <w:pPr>
        <w:ind w:left="4680" w:hanging="360"/>
      </w:pPr>
    </w:lvl>
    <w:lvl w:ilvl="7" w:tplc="38BCE10C" w:tentative="1">
      <w:start w:val="1"/>
      <w:numFmt w:val="lowerLetter"/>
      <w:lvlText w:val="%8."/>
      <w:lvlJc w:val="left"/>
      <w:pPr>
        <w:ind w:left="5400" w:hanging="360"/>
      </w:pPr>
    </w:lvl>
    <w:lvl w:ilvl="8" w:tplc="42AAF6C0" w:tentative="1">
      <w:start w:val="1"/>
      <w:numFmt w:val="lowerRoman"/>
      <w:lvlText w:val="%9."/>
      <w:lvlJc w:val="right"/>
      <w:pPr>
        <w:ind w:left="6120" w:hanging="180"/>
      </w:pPr>
    </w:lvl>
  </w:abstractNum>
  <w:num w:numId="1" w16cid:durableId="319044098">
    <w:abstractNumId w:val="9"/>
  </w:num>
  <w:num w:numId="2" w16cid:durableId="766312913">
    <w:abstractNumId w:val="7"/>
  </w:num>
  <w:num w:numId="3" w16cid:durableId="1589344094">
    <w:abstractNumId w:val="6"/>
  </w:num>
  <w:num w:numId="4" w16cid:durableId="1385520901">
    <w:abstractNumId w:val="5"/>
  </w:num>
  <w:num w:numId="5" w16cid:durableId="455411283">
    <w:abstractNumId w:val="4"/>
  </w:num>
  <w:num w:numId="6" w16cid:durableId="1981616361">
    <w:abstractNumId w:val="12"/>
  </w:num>
  <w:num w:numId="7" w16cid:durableId="2052339372">
    <w:abstractNumId w:val="11"/>
  </w:num>
  <w:num w:numId="8" w16cid:durableId="1082751188">
    <w:abstractNumId w:val="10"/>
  </w:num>
  <w:num w:numId="9" w16cid:durableId="12312369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5507962">
    <w:abstractNumId w:val="13"/>
  </w:num>
  <w:num w:numId="11" w16cid:durableId="1332223581">
    <w:abstractNumId w:val="8"/>
  </w:num>
  <w:num w:numId="12" w16cid:durableId="1093164915">
    <w:abstractNumId w:val="3"/>
  </w:num>
  <w:num w:numId="13" w16cid:durableId="1042752596">
    <w:abstractNumId w:val="2"/>
  </w:num>
  <w:num w:numId="14" w16cid:durableId="1570387147">
    <w:abstractNumId w:val="1"/>
  </w:num>
  <w:num w:numId="15" w16cid:durableId="172537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5DA3"/>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46DD0"/>
    <w:rsid w:val="00267723"/>
    <w:rsid w:val="00270637"/>
    <w:rsid w:val="0027067B"/>
    <w:rsid w:val="002C1C4A"/>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4258F"/>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164A"/>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F16ED"/>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475B1"/>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C0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7A1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squisa.anvisa.gov.br/index.php/148214?lang=pt-B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ntigo.anvisa.gov.br/documents/10181/6872288/CONSULTA+P%C3%9ABLICA+N%C2%BA+1280+COPAR.pdf/4b72fb23-02b5-40ad-97ad-ac7b3dcfc2f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visa.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nmetro.gov.br/barreirastecnica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barreirastecnicas@inmetro.gov.br" TargetMode="External"/><Relationship Id="rId14" Type="http://schemas.openxmlformats.org/officeDocument/2006/relationships/hyperlink" Target="https://members.wto.org/crnattachments/2024/TBT/BRA/24_06236_00_x.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BDD4-6F82-400E-A193-7D4FB37AFC30}">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2024-09-24T12:19:00Z</dcterms:created>
  <dcterms:modified xsi:type="dcterms:W3CDTF">2024-09-24T12:23:00Z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