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207" w14:textId="77777777" w:rsidR="002D78C9" w:rsidRDefault="00983F19" w:rsidP="00DD3DD7">
      <w:pPr>
        <w:pStyle w:val="Title"/>
      </w:pPr>
      <w:r w:rsidRPr="002F663C">
        <w:t>NOTIFICATION</w:t>
      </w:r>
    </w:p>
    <w:p w14:paraId="4C58F2DB" w14:textId="77777777" w:rsidR="002F663C" w:rsidRPr="002F663C" w:rsidRDefault="00983F19" w:rsidP="00DD3DD7">
      <w:pPr>
        <w:pStyle w:val="Title3"/>
      </w:pPr>
      <w:r w:rsidRPr="002F663C">
        <w:t>Addendum</w:t>
      </w:r>
    </w:p>
    <w:p w14:paraId="0B698D02" w14:textId="77777777" w:rsidR="002F663C" w:rsidRDefault="00983F1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15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B534A35" w14:textId="77777777" w:rsidR="001E2E4A" w:rsidRPr="002F663C" w:rsidRDefault="001E2E4A" w:rsidP="001E2E4A">
      <w:pPr>
        <w:rPr>
          <w:rFonts w:eastAsia="Calibri" w:cs="Times New Roman"/>
        </w:rPr>
      </w:pPr>
    </w:p>
    <w:p w14:paraId="7552D434" w14:textId="77777777" w:rsidR="002F663C" w:rsidRPr="002F663C" w:rsidRDefault="00983F1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5A3BFF6" w14:textId="77777777" w:rsidR="002F663C" w:rsidRDefault="002F663C" w:rsidP="002F663C">
      <w:pPr>
        <w:rPr>
          <w:rFonts w:eastAsia="Calibri" w:cs="Times New Roman"/>
        </w:rPr>
      </w:pPr>
    </w:p>
    <w:p w14:paraId="7607F796" w14:textId="77777777" w:rsidR="00C14444" w:rsidRPr="002F663C" w:rsidRDefault="00C14444" w:rsidP="002F663C">
      <w:pPr>
        <w:rPr>
          <w:rFonts w:eastAsia="Calibri" w:cs="Times New Roman"/>
        </w:rPr>
      </w:pPr>
    </w:p>
    <w:p w14:paraId="2AB230AD" w14:textId="77777777" w:rsidR="002F663C" w:rsidRPr="002F663C" w:rsidRDefault="00983F1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Identity and quality for almonds, chestnuts, nuts and dried fruits</w:t>
      </w:r>
      <w:bookmarkEnd w:id="3"/>
    </w:p>
    <w:p w14:paraId="1102280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5638E" w14:paraId="22585A7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C568F6" w14:textId="77777777" w:rsidR="002F663C" w:rsidRPr="002F663C" w:rsidRDefault="00983F1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5638E" w14:paraId="29E69C48" w14:textId="77777777" w:rsidTr="00E9471B">
        <w:tc>
          <w:tcPr>
            <w:tcW w:w="851" w:type="dxa"/>
            <w:shd w:val="clear" w:color="auto" w:fill="auto"/>
          </w:tcPr>
          <w:p w14:paraId="3294654C" w14:textId="77777777" w:rsidR="002F663C" w:rsidRPr="00711F9C" w:rsidRDefault="00983F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FEE011" w14:textId="77777777" w:rsidR="002F663C" w:rsidRPr="002F663C" w:rsidRDefault="00983F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5638E" w14:paraId="2E163109" w14:textId="77777777" w:rsidTr="00E9471B">
        <w:tc>
          <w:tcPr>
            <w:tcW w:w="851" w:type="dxa"/>
            <w:shd w:val="clear" w:color="auto" w:fill="auto"/>
          </w:tcPr>
          <w:p w14:paraId="0F06412A" w14:textId="77777777" w:rsidR="002F663C" w:rsidRPr="00711F9C" w:rsidRDefault="00983F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FEABEA" w14:textId="77777777" w:rsidR="002F663C" w:rsidRPr="002F663C" w:rsidRDefault="00983F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5638E" w14:paraId="579CA2AA" w14:textId="77777777" w:rsidTr="00E9471B">
        <w:tc>
          <w:tcPr>
            <w:tcW w:w="851" w:type="dxa"/>
            <w:shd w:val="clear" w:color="auto" w:fill="auto"/>
          </w:tcPr>
          <w:p w14:paraId="2463F805" w14:textId="77777777" w:rsidR="002F663C" w:rsidRPr="00711F9C" w:rsidRDefault="00983F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2E91D0" w14:textId="77777777" w:rsidR="002F663C" w:rsidRPr="002F663C" w:rsidRDefault="00983F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11 August 2022</w:t>
            </w:r>
            <w:bookmarkEnd w:id="10"/>
          </w:p>
        </w:tc>
      </w:tr>
      <w:tr w:rsidR="0095638E" w14:paraId="21E86508" w14:textId="77777777" w:rsidTr="00E9471B">
        <w:tc>
          <w:tcPr>
            <w:tcW w:w="851" w:type="dxa"/>
            <w:shd w:val="clear" w:color="auto" w:fill="auto"/>
          </w:tcPr>
          <w:p w14:paraId="2F194640" w14:textId="77777777" w:rsidR="002F663C" w:rsidRPr="00711F9C" w:rsidRDefault="00983F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A8CDB4" w14:textId="77777777" w:rsidR="002F663C" w:rsidRPr="002F663C" w:rsidRDefault="00983F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September 2022</w:t>
            </w:r>
            <w:bookmarkEnd w:id="12"/>
          </w:p>
        </w:tc>
      </w:tr>
      <w:tr w:rsidR="0095638E" w14:paraId="0B1B1F27" w14:textId="77777777" w:rsidTr="00E9471B">
        <w:tc>
          <w:tcPr>
            <w:tcW w:w="851" w:type="dxa"/>
            <w:shd w:val="clear" w:color="auto" w:fill="auto"/>
          </w:tcPr>
          <w:p w14:paraId="6B78BA72" w14:textId="77777777" w:rsidR="002F663C" w:rsidRPr="00711F9C" w:rsidRDefault="00983F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959FC1" w14:textId="77777777" w:rsidR="002F663C" w:rsidRPr="002F663C" w:rsidRDefault="00983F19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41E57CD" w14:textId="77777777" w:rsidR="002F663C" w:rsidRPr="002F663C" w:rsidRDefault="004711D9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983F19" w:rsidRPr="002F663C">
                <w:rPr>
                  <w:rFonts w:eastAsia="Calibri" w:cs="Times New Roman"/>
                  <w:color w:val="0000FF"/>
                  <w:u w:val="single"/>
                </w:rPr>
                <w:t>https://www.in.gov.br/web/dou/-/portaria-sda-n-635-de-5-de-agosto-de-2022-421607750</w:t>
              </w:r>
            </w:hyperlink>
            <w:bookmarkEnd w:id="15"/>
          </w:p>
        </w:tc>
      </w:tr>
      <w:tr w:rsidR="0095638E" w14:paraId="0E007C46" w14:textId="77777777" w:rsidTr="00E9471B">
        <w:tc>
          <w:tcPr>
            <w:tcW w:w="851" w:type="dxa"/>
            <w:shd w:val="clear" w:color="auto" w:fill="auto"/>
          </w:tcPr>
          <w:p w14:paraId="2A86E02E" w14:textId="77777777" w:rsidR="002F663C" w:rsidRPr="00711F9C" w:rsidRDefault="00983F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53035B" w14:textId="77777777" w:rsidR="002F663C" w:rsidRPr="002F663C" w:rsidRDefault="00983F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2B467D6" w14:textId="77777777" w:rsidR="002F663C" w:rsidRPr="002F663C" w:rsidRDefault="00983F1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5638E" w14:paraId="5330BC5A" w14:textId="77777777" w:rsidTr="00E9471B">
        <w:tc>
          <w:tcPr>
            <w:tcW w:w="851" w:type="dxa"/>
            <w:shd w:val="clear" w:color="auto" w:fill="auto"/>
          </w:tcPr>
          <w:p w14:paraId="43AC42E6" w14:textId="77777777" w:rsidR="002F663C" w:rsidRPr="00711F9C" w:rsidRDefault="00983F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8F579B" w14:textId="77777777" w:rsidR="002F663C" w:rsidRPr="002F663C" w:rsidRDefault="00983F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020BE49" w14:textId="77777777" w:rsidR="002F663C" w:rsidRPr="002F663C" w:rsidRDefault="00983F1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5638E" w14:paraId="34258742" w14:textId="77777777" w:rsidTr="00E9471B">
        <w:tc>
          <w:tcPr>
            <w:tcW w:w="851" w:type="dxa"/>
            <w:shd w:val="clear" w:color="auto" w:fill="auto"/>
          </w:tcPr>
          <w:p w14:paraId="0FB6ADA1" w14:textId="77777777" w:rsidR="002F663C" w:rsidRPr="00711F9C" w:rsidRDefault="00983F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2FA04C" w14:textId="77777777" w:rsidR="002F663C" w:rsidRPr="002F663C" w:rsidRDefault="00983F1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5638E" w14:paraId="145021E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EC2CE5D" w14:textId="77777777" w:rsidR="002F663C" w:rsidRPr="00711F9C" w:rsidRDefault="00983F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2738207" w14:textId="77777777" w:rsidR="002F663C" w:rsidRPr="002F663C" w:rsidRDefault="00983F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1309EA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14499A2" w14:textId="77777777" w:rsidR="003971FF" w:rsidRPr="007F6EA2" w:rsidRDefault="00983F1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MAPA/SDA Ordinance No. 323, 26 May 2021 which opened public consultation on a proposal of Technical Regulation defining the minimum requirements of identity and quality for almonds, chestnuts, nuts and dried fruits, notified as G/TBT/N/BRA/325/Add.2 was adopted as MAPA/SDA Ordinance No. 635, 5 August 2022.</w:t>
      </w:r>
      <w:bookmarkEnd w:id="26"/>
    </w:p>
    <w:p w14:paraId="5FC6B191" w14:textId="77777777" w:rsidR="006C5A96" w:rsidRDefault="00983F1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4970015" w14:textId="77777777" w:rsidR="004D4D19" w:rsidRDefault="004D4D19" w:rsidP="007F38C2">
      <w:pPr>
        <w:jc w:val="center"/>
        <w:rPr>
          <w:b/>
        </w:rPr>
      </w:pPr>
    </w:p>
    <w:p w14:paraId="0FEB21D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6D07" w14:textId="77777777" w:rsidR="00EC24B5" w:rsidRDefault="00983F19">
      <w:r>
        <w:separator/>
      </w:r>
    </w:p>
  </w:endnote>
  <w:endnote w:type="continuationSeparator" w:id="0">
    <w:p w14:paraId="397A45E6" w14:textId="77777777" w:rsidR="00EC24B5" w:rsidRDefault="0098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A9E7" w14:textId="77777777" w:rsidR="00544326" w:rsidRPr="00DD3DD7" w:rsidRDefault="00983F1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87AC" w14:textId="77777777" w:rsidR="00544326" w:rsidRPr="00DD3DD7" w:rsidRDefault="00983F1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A45A" w14:textId="77777777" w:rsidR="00983F19" w:rsidRDefault="00983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D4E8" w14:textId="77777777" w:rsidR="000248E6" w:rsidRDefault="00983F19" w:rsidP="00ED54E0">
      <w:r>
        <w:separator/>
      </w:r>
    </w:p>
  </w:footnote>
  <w:footnote w:type="continuationSeparator" w:id="0">
    <w:p w14:paraId="5715C603" w14:textId="77777777" w:rsidR="000248E6" w:rsidRDefault="00983F19" w:rsidP="00ED54E0">
      <w:r>
        <w:continuationSeparator/>
      </w:r>
    </w:p>
  </w:footnote>
  <w:footnote w:id="1">
    <w:p w14:paraId="2BB59D23" w14:textId="77777777" w:rsidR="007F6EA2" w:rsidRDefault="00983F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D3CB" w14:textId="77777777" w:rsidR="00DD3DD7" w:rsidRDefault="00983F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D2BFFC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FFE70E" w14:textId="77777777" w:rsidR="00DD3DD7" w:rsidRPr="00DD3DD7" w:rsidRDefault="00983F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34FF0A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2DA0" w14:textId="77777777" w:rsidR="00DD3DD7" w:rsidRPr="00DD3DD7" w:rsidRDefault="00983F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G/TBT/N/BRA/325/Rev.1/Add.2</w:t>
    </w:r>
    <w:bookmarkEnd w:id="28"/>
  </w:p>
  <w:p w14:paraId="0AFB22E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77A2BB" w14:textId="77777777" w:rsidR="00DD3DD7" w:rsidRPr="00DD3DD7" w:rsidRDefault="00983F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BAAC87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638E" w14:paraId="081E9A5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312AD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45E994" w14:textId="77777777" w:rsidR="00ED54E0" w:rsidRPr="00182B84" w:rsidRDefault="00983F1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5638E" w14:paraId="58A4412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13278A" w14:textId="77777777" w:rsidR="00ED54E0" w:rsidRPr="00182B84" w:rsidRDefault="00983F1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12D0A37" wp14:editId="67EDDFF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47187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E0944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5638E" w14:paraId="114759E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64503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65CF55" w14:textId="77777777" w:rsidR="00DD3DD7" w:rsidRPr="002F663C" w:rsidRDefault="00983F1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G/TBT/N/BRA/325/Rev.1/Add.2</w:t>
          </w:r>
          <w:bookmarkEnd w:id="29"/>
        </w:p>
        <w:p w14:paraId="43CFADB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5638E" w14:paraId="3B26621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0133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FEC05D" w14:textId="2E94D241" w:rsidR="00ED54E0" w:rsidRPr="00182B84" w:rsidRDefault="00DF101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August 2022</w:t>
          </w:r>
        </w:p>
      </w:tc>
    </w:tr>
    <w:tr w:rsidR="0095638E" w14:paraId="3AED80A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8CD515" w14:textId="2D0C0452" w:rsidR="00ED54E0" w:rsidRPr="00182B84" w:rsidRDefault="00983F1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DF1019">
            <w:rPr>
              <w:rFonts w:eastAsia="Calibri" w:cs="Times New Roman"/>
              <w:color w:val="FF0000"/>
              <w:szCs w:val="16"/>
            </w:rPr>
            <w:t>22-</w:t>
          </w:r>
          <w:r w:rsidR="004711D9">
            <w:rPr>
              <w:rFonts w:eastAsia="Calibri" w:cs="Times New Roman"/>
              <w:color w:val="FF0000"/>
              <w:szCs w:val="16"/>
            </w:rPr>
            <w:t>6185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D7553B" w14:textId="77777777" w:rsidR="00ED54E0" w:rsidRPr="00182B84" w:rsidRDefault="00983F1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5638E" w14:paraId="67BC275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6DD77E" w14:textId="77777777" w:rsidR="00ED54E0" w:rsidRPr="00182B84" w:rsidRDefault="00983F1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F0DF87" w14:textId="77777777" w:rsidR="00ED54E0" w:rsidRPr="00182B84" w:rsidRDefault="00983F1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83D302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02C5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7BA2C52" w:tentative="1">
      <w:start w:val="1"/>
      <w:numFmt w:val="lowerLetter"/>
      <w:lvlText w:val="%2."/>
      <w:lvlJc w:val="left"/>
      <w:pPr>
        <w:ind w:left="1080" w:hanging="360"/>
      </w:pPr>
    </w:lvl>
    <w:lvl w:ilvl="2" w:tplc="AFCA788E" w:tentative="1">
      <w:start w:val="1"/>
      <w:numFmt w:val="lowerRoman"/>
      <w:lvlText w:val="%3."/>
      <w:lvlJc w:val="right"/>
      <w:pPr>
        <w:ind w:left="1800" w:hanging="180"/>
      </w:pPr>
    </w:lvl>
    <w:lvl w:ilvl="3" w:tplc="54327AE0" w:tentative="1">
      <w:start w:val="1"/>
      <w:numFmt w:val="decimal"/>
      <w:lvlText w:val="%4."/>
      <w:lvlJc w:val="left"/>
      <w:pPr>
        <w:ind w:left="2520" w:hanging="360"/>
      </w:pPr>
    </w:lvl>
    <w:lvl w:ilvl="4" w:tplc="43BC0BF4" w:tentative="1">
      <w:start w:val="1"/>
      <w:numFmt w:val="lowerLetter"/>
      <w:lvlText w:val="%5."/>
      <w:lvlJc w:val="left"/>
      <w:pPr>
        <w:ind w:left="3240" w:hanging="360"/>
      </w:pPr>
    </w:lvl>
    <w:lvl w:ilvl="5" w:tplc="FD2072DA" w:tentative="1">
      <w:start w:val="1"/>
      <w:numFmt w:val="lowerRoman"/>
      <w:lvlText w:val="%6."/>
      <w:lvlJc w:val="right"/>
      <w:pPr>
        <w:ind w:left="3960" w:hanging="180"/>
      </w:pPr>
    </w:lvl>
    <w:lvl w:ilvl="6" w:tplc="78EEA624" w:tentative="1">
      <w:start w:val="1"/>
      <w:numFmt w:val="decimal"/>
      <w:lvlText w:val="%7."/>
      <w:lvlJc w:val="left"/>
      <w:pPr>
        <w:ind w:left="4680" w:hanging="360"/>
      </w:pPr>
    </w:lvl>
    <w:lvl w:ilvl="7" w:tplc="4CD286F8" w:tentative="1">
      <w:start w:val="1"/>
      <w:numFmt w:val="lowerLetter"/>
      <w:lvlText w:val="%8."/>
      <w:lvlJc w:val="left"/>
      <w:pPr>
        <w:ind w:left="5400" w:hanging="360"/>
      </w:pPr>
    </w:lvl>
    <w:lvl w:ilvl="8" w:tplc="53AED4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06788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711D9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1682"/>
    <w:rsid w:val="008E2C13"/>
    <w:rsid w:val="008E372C"/>
    <w:rsid w:val="00917235"/>
    <w:rsid w:val="0095638E"/>
    <w:rsid w:val="00983F1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1019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24B5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8B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sda-n-635-de-5-de-agosto-de-2022-4216077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2022-08-15T08:18:00Z</dcterms:created>
  <dcterms:modified xsi:type="dcterms:W3CDTF">2022-08-15T08:41:00Z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