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BA11" w14:textId="77777777" w:rsidR="002D78C9" w:rsidRDefault="00D3317E" w:rsidP="00DD3DD7">
      <w:pPr>
        <w:pStyle w:val="Title"/>
      </w:pPr>
      <w:r w:rsidRPr="002F663C">
        <w:t>NOTIFICATION</w:t>
      </w:r>
    </w:p>
    <w:p w14:paraId="3A902559" w14:textId="77777777" w:rsidR="002F663C" w:rsidRPr="002F663C" w:rsidRDefault="00D3317E" w:rsidP="00DD3DD7">
      <w:pPr>
        <w:pStyle w:val="Title3"/>
      </w:pPr>
      <w:r w:rsidRPr="002F663C">
        <w:t>Addendum</w:t>
      </w:r>
    </w:p>
    <w:p w14:paraId="46F594E2" w14:textId="77777777" w:rsidR="002F663C" w:rsidRDefault="00D3317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565D7BDD" w14:textId="77777777" w:rsidR="001E2E4A" w:rsidRPr="002F663C" w:rsidRDefault="001E2E4A" w:rsidP="001E2E4A">
      <w:pPr>
        <w:rPr>
          <w:rFonts w:eastAsia="Calibri" w:cs="Times New Roman"/>
        </w:rPr>
      </w:pPr>
    </w:p>
    <w:p w14:paraId="5B65BE5A" w14:textId="77777777" w:rsidR="002F663C" w:rsidRPr="002F663C" w:rsidRDefault="00D3317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9446034" w14:textId="77777777" w:rsidR="002F663C" w:rsidRDefault="002F663C" w:rsidP="002F663C">
      <w:pPr>
        <w:rPr>
          <w:rFonts w:eastAsia="Calibri" w:cs="Times New Roman"/>
        </w:rPr>
      </w:pPr>
    </w:p>
    <w:p w14:paraId="7F2B9F1A" w14:textId="77777777" w:rsidR="00C14444" w:rsidRPr="002F663C" w:rsidRDefault="00C14444" w:rsidP="002F663C">
      <w:pPr>
        <w:rPr>
          <w:rFonts w:eastAsia="Calibri" w:cs="Times New Roman"/>
        </w:rPr>
      </w:pPr>
    </w:p>
    <w:p w14:paraId="47839E15" w14:textId="77777777" w:rsidR="002F663C" w:rsidRPr="002F663C" w:rsidRDefault="00D3317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r w:rsidRPr="00022513">
        <w:rPr>
          <w:rFonts w:eastAsia="Calibri" w:cs="Times New Roman"/>
          <w:bCs/>
          <w:szCs w:val="18"/>
        </w:rPr>
        <w:t xml:space="preserve">Draft Technical Resolution n. 323, 21 March 2017. </w:t>
      </w:r>
    </w:p>
    <w:p w14:paraId="1F546C5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13D77" w14:paraId="6BD7DE0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4CDF25F" w14:textId="77777777" w:rsidR="002F663C" w:rsidRPr="002F663C" w:rsidRDefault="00D3317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13D77" w14:paraId="4D52107E" w14:textId="77777777" w:rsidTr="00E9471B">
        <w:tc>
          <w:tcPr>
            <w:tcW w:w="851" w:type="dxa"/>
            <w:shd w:val="clear" w:color="auto" w:fill="auto"/>
          </w:tcPr>
          <w:p w14:paraId="536DC999" w14:textId="77777777" w:rsidR="002F663C" w:rsidRPr="00711F9C" w:rsidRDefault="00D3317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5DBD39D" w14:textId="77777777" w:rsidR="002F663C" w:rsidRPr="002F663C" w:rsidRDefault="00D3317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113D77" w14:paraId="67D66A4B" w14:textId="77777777" w:rsidTr="00E9471B">
        <w:tc>
          <w:tcPr>
            <w:tcW w:w="851" w:type="dxa"/>
            <w:shd w:val="clear" w:color="auto" w:fill="auto"/>
          </w:tcPr>
          <w:p w14:paraId="604F7F2C" w14:textId="77777777" w:rsidR="002F663C" w:rsidRPr="00711F9C" w:rsidRDefault="00D331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4CEAD2C" w14:textId="77777777" w:rsidR="002F663C" w:rsidRPr="002F663C" w:rsidRDefault="00D3317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113D77" w14:paraId="40EE1EE2" w14:textId="77777777" w:rsidTr="00E9471B">
        <w:tc>
          <w:tcPr>
            <w:tcW w:w="851" w:type="dxa"/>
            <w:shd w:val="clear" w:color="auto" w:fill="auto"/>
          </w:tcPr>
          <w:p w14:paraId="27B89C02" w14:textId="77777777" w:rsidR="002F663C" w:rsidRPr="00711F9C" w:rsidRDefault="00D331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045CD9E" w14:textId="77777777" w:rsidR="002F663C" w:rsidRPr="002F663C" w:rsidRDefault="00D3317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113D77" w14:paraId="5E3607B9" w14:textId="77777777" w:rsidTr="00E9471B">
        <w:tc>
          <w:tcPr>
            <w:tcW w:w="851" w:type="dxa"/>
            <w:shd w:val="clear" w:color="auto" w:fill="auto"/>
          </w:tcPr>
          <w:p w14:paraId="0A23A0F1" w14:textId="77777777" w:rsidR="002F663C" w:rsidRPr="00711F9C" w:rsidRDefault="00D331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3E1F30D" w14:textId="77777777" w:rsidR="002F663C" w:rsidRPr="002F663C" w:rsidRDefault="00D3317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113D77" w14:paraId="431A9D60" w14:textId="77777777" w:rsidTr="00E9471B">
        <w:tc>
          <w:tcPr>
            <w:tcW w:w="851" w:type="dxa"/>
            <w:shd w:val="clear" w:color="auto" w:fill="auto"/>
          </w:tcPr>
          <w:p w14:paraId="59D3216B" w14:textId="77777777" w:rsidR="002F663C" w:rsidRPr="00711F9C" w:rsidRDefault="00D331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3B5DE37" w14:textId="77777777" w:rsidR="002F663C" w:rsidRPr="002F663C" w:rsidRDefault="00D3317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113D77" w14:paraId="48BC7E71" w14:textId="77777777" w:rsidTr="00E9471B">
        <w:tc>
          <w:tcPr>
            <w:tcW w:w="851" w:type="dxa"/>
            <w:shd w:val="clear" w:color="auto" w:fill="auto"/>
          </w:tcPr>
          <w:p w14:paraId="6F144AF5" w14:textId="77777777" w:rsidR="002F663C" w:rsidRPr="00711F9C" w:rsidRDefault="00D331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88C8619" w14:textId="77777777" w:rsidR="002F663C" w:rsidRPr="002F663C" w:rsidRDefault="00D3317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withdrawn or revoked - date: 23 September 2024</w:t>
            </w:r>
          </w:p>
          <w:p w14:paraId="420158E7" w14:textId="77777777" w:rsidR="002F663C" w:rsidRPr="002F663C" w:rsidRDefault="00D3317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113D77" w14:paraId="6F879567" w14:textId="77777777" w:rsidTr="00E9471B">
        <w:tc>
          <w:tcPr>
            <w:tcW w:w="851" w:type="dxa"/>
            <w:shd w:val="clear" w:color="auto" w:fill="auto"/>
          </w:tcPr>
          <w:p w14:paraId="024B9DCE" w14:textId="77777777" w:rsidR="002F663C" w:rsidRPr="00711F9C" w:rsidRDefault="00D3317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9F198C4" w14:textId="77777777" w:rsidR="002F663C" w:rsidRPr="002F663C" w:rsidRDefault="00D3317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47E6223" w14:textId="77777777" w:rsidR="002F663C" w:rsidRPr="002F663C" w:rsidRDefault="00D3317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113D77" w14:paraId="5769A95E" w14:textId="77777777" w:rsidTr="00E9471B">
        <w:tc>
          <w:tcPr>
            <w:tcW w:w="851" w:type="dxa"/>
            <w:shd w:val="clear" w:color="auto" w:fill="auto"/>
          </w:tcPr>
          <w:p w14:paraId="3F7B9591" w14:textId="77777777" w:rsidR="002F663C" w:rsidRPr="00711F9C" w:rsidRDefault="00D3317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325ACFA" w14:textId="77777777" w:rsidR="002F663C" w:rsidRPr="002F663C" w:rsidRDefault="00D3317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113D77" w14:paraId="40782BB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B935DFC" w14:textId="77777777" w:rsidR="002F663C" w:rsidRPr="00711F9C" w:rsidRDefault="00D3317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F894711" w14:textId="77777777" w:rsidR="002F663C" w:rsidRPr="002F663C" w:rsidRDefault="00D3317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5D31214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0D79EC7" w14:textId="77777777" w:rsidR="003971FF" w:rsidRPr="007F6EA2" w:rsidRDefault="00D3317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Resolution - 765, 08 December 2022 - previously notified through G/TBT/N/BRA/711/Add.2 - which establishes technical requirements for authorization of products to modify hair format by changing its chemical structure, was revoked by Resolution 906, 19 September 2024.</w:t>
      </w:r>
    </w:p>
    <w:p w14:paraId="2AF31249" w14:textId="77777777" w:rsidR="00E64ABE" w:rsidRPr="002F663C" w:rsidRDefault="00D3317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4A1133C4" w14:textId="77777777" w:rsidR="00E64ABE" w:rsidRPr="002F663C" w:rsidRDefault="00D3317E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https://antigo.anvisa.gov.br/documents/10181/6856654/RDC_906_2024_.pdf/7a47c87e-88d4-45d9-946f-d6da015ce408</w:t>
        </w:r>
      </w:hyperlink>
    </w:p>
    <w:p w14:paraId="10FBB75B" w14:textId="77777777" w:rsidR="006C5A96" w:rsidRDefault="00D3317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3B5C6AC" w14:textId="77777777" w:rsidR="004D4D19" w:rsidRDefault="004D4D19" w:rsidP="007F38C2">
      <w:pPr>
        <w:jc w:val="center"/>
        <w:rPr>
          <w:b/>
        </w:rPr>
      </w:pPr>
    </w:p>
    <w:p w14:paraId="0F93793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92AB" w14:textId="77777777" w:rsidR="00D3317E" w:rsidRDefault="00D3317E">
      <w:r>
        <w:separator/>
      </w:r>
    </w:p>
  </w:endnote>
  <w:endnote w:type="continuationSeparator" w:id="0">
    <w:p w14:paraId="6EBF7BD6" w14:textId="77777777" w:rsidR="00D3317E" w:rsidRDefault="00D3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91D6" w14:textId="77777777" w:rsidR="00544326" w:rsidRPr="00DD3DD7" w:rsidRDefault="00D3317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D81C" w14:textId="77777777" w:rsidR="00544326" w:rsidRPr="00DD3DD7" w:rsidRDefault="00D3317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EDE0" w14:textId="77777777" w:rsidR="004D3A6A" w:rsidRDefault="00D3317E" w:rsidP="00ED54E0">
      <w:r>
        <w:separator/>
      </w:r>
    </w:p>
  </w:footnote>
  <w:footnote w:type="continuationSeparator" w:id="0">
    <w:p w14:paraId="24C1A768" w14:textId="77777777" w:rsidR="004D3A6A" w:rsidRDefault="00D3317E" w:rsidP="00ED54E0">
      <w:r>
        <w:continuationSeparator/>
      </w:r>
    </w:p>
  </w:footnote>
  <w:footnote w:id="1">
    <w:p w14:paraId="192AF7D1" w14:textId="77777777" w:rsidR="007F6EA2" w:rsidRDefault="00D331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AB21" w14:textId="77777777" w:rsidR="00DD3DD7" w:rsidRDefault="00D3317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3134EAE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24788F" w14:textId="77777777" w:rsidR="00DD3DD7" w:rsidRPr="00DD3DD7" w:rsidRDefault="00D3317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031DB3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2925" w14:textId="77777777" w:rsidR="00DD3DD7" w:rsidRPr="00DD3DD7" w:rsidRDefault="00D3317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G/TBT/N/BRA/711/Add.3</w:t>
    </w:r>
    <w:bookmarkEnd w:id="3"/>
  </w:p>
  <w:p w14:paraId="004B4E2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02F71A" w14:textId="77777777" w:rsidR="00DD3DD7" w:rsidRPr="00DD3DD7" w:rsidRDefault="00D3317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0CE89B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13D77" w14:paraId="105D22E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F6676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EAD795" w14:textId="77777777" w:rsidR="00ED54E0" w:rsidRPr="00182B84" w:rsidRDefault="00D3317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13D77" w14:paraId="41FA417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10E576" w14:textId="77777777" w:rsidR="00ED54E0" w:rsidRPr="00182B84" w:rsidRDefault="00D3317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FA36D02" wp14:editId="3B99DFC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71246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3FCF2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13D77" w14:paraId="7A71893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AD49B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F1F521" w14:textId="77777777" w:rsidR="00DD3DD7" w:rsidRPr="002F663C" w:rsidRDefault="00D3317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G/TBT/N/BRA/711/Add.3</w:t>
          </w:r>
          <w:bookmarkEnd w:id="4"/>
        </w:p>
        <w:p w14:paraId="5F55D24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13D77" w14:paraId="432CFD8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AB155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5EBAB1" w14:textId="4C96959D" w:rsidR="00ED54E0" w:rsidRPr="00182B84" w:rsidRDefault="006F2F79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 October 2024</w:t>
          </w:r>
        </w:p>
      </w:tc>
    </w:tr>
    <w:tr w:rsidR="00113D77" w14:paraId="6A7C1F0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070D2B" w14:textId="62CB8A8B" w:rsidR="00ED54E0" w:rsidRPr="00182B84" w:rsidRDefault="00D3317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643FAC">
            <w:rPr>
              <w:rFonts w:eastAsia="Calibri" w:cs="Times New Roman"/>
              <w:color w:val="FF0000"/>
              <w:szCs w:val="16"/>
            </w:rPr>
            <w:t>24-6753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90FE65" w14:textId="77777777" w:rsidR="00ED54E0" w:rsidRPr="00182B84" w:rsidRDefault="00D3317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13D77" w14:paraId="1960482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BEAA61" w14:textId="77777777" w:rsidR="00ED54E0" w:rsidRPr="00182B84" w:rsidRDefault="00D3317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9B217B" w14:textId="77777777" w:rsidR="00ED54E0" w:rsidRPr="00182B84" w:rsidRDefault="00D3317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DBC92D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780D7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FC6F36" w:tentative="1">
      <w:start w:val="1"/>
      <w:numFmt w:val="lowerLetter"/>
      <w:lvlText w:val="%2."/>
      <w:lvlJc w:val="left"/>
      <w:pPr>
        <w:ind w:left="1080" w:hanging="360"/>
      </w:pPr>
    </w:lvl>
    <w:lvl w:ilvl="2" w:tplc="ECC609F6" w:tentative="1">
      <w:start w:val="1"/>
      <w:numFmt w:val="lowerRoman"/>
      <w:lvlText w:val="%3."/>
      <w:lvlJc w:val="right"/>
      <w:pPr>
        <w:ind w:left="1800" w:hanging="180"/>
      </w:pPr>
    </w:lvl>
    <w:lvl w:ilvl="3" w:tplc="88127A3E" w:tentative="1">
      <w:start w:val="1"/>
      <w:numFmt w:val="decimal"/>
      <w:lvlText w:val="%4."/>
      <w:lvlJc w:val="left"/>
      <w:pPr>
        <w:ind w:left="2520" w:hanging="360"/>
      </w:pPr>
    </w:lvl>
    <w:lvl w:ilvl="4" w:tplc="075E074C" w:tentative="1">
      <w:start w:val="1"/>
      <w:numFmt w:val="lowerLetter"/>
      <w:lvlText w:val="%5."/>
      <w:lvlJc w:val="left"/>
      <w:pPr>
        <w:ind w:left="3240" w:hanging="360"/>
      </w:pPr>
    </w:lvl>
    <w:lvl w:ilvl="5" w:tplc="51CA16B6" w:tentative="1">
      <w:start w:val="1"/>
      <w:numFmt w:val="lowerRoman"/>
      <w:lvlText w:val="%6."/>
      <w:lvlJc w:val="right"/>
      <w:pPr>
        <w:ind w:left="3960" w:hanging="180"/>
      </w:pPr>
    </w:lvl>
    <w:lvl w:ilvl="6" w:tplc="A6B4F24E" w:tentative="1">
      <w:start w:val="1"/>
      <w:numFmt w:val="decimal"/>
      <w:lvlText w:val="%7."/>
      <w:lvlJc w:val="left"/>
      <w:pPr>
        <w:ind w:left="4680" w:hanging="360"/>
      </w:pPr>
    </w:lvl>
    <w:lvl w:ilvl="7" w:tplc="638EA270" w:tentative="1">
      <w:start w:val="1"/>
      <w:numFmt w:val="lowerLetter"/>
      <w:lvlText w:val="%8."/>
      <w:lvlJc w:val="left"/>
      <w:pPr>
        <w:ind w:left="5400" w:hanging="360"/>
      </w:pPr>
    </w:lvl>
    <w:lvl w:ilvl="8" w:tplc="1B3C37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4761242">
    <w:abstractNumId w:val="9"/>
  </w:num>
  <w:num w:numId="2" w16cid:durableId="949429680">
    <w:abstractNumId w:val="7"/>
  </w:num>
  <w:num w:numId="3" w16cid:durableId="1254968406">
    <w:abstractNumId w:val="6"/>
  </w:num>
  <w:num w:numId="4" w16cid:durableId="661742618">
    <w:abstractNumId w:val="5"/>
  </w:num>
  <w:num w:numId="5" w16cid:durableId="988678336">
    <w:abstractNumId w:val="4"/>
  </w:num>
  <w:num w:numId="6" w16cid:durableId="2033606245">
    <w:abstractNumId w:val="12"/>
  </w:num>
  <w:num w:numId="7" w16cid:durableId="1325529">
    <w:abstractNumId w:val="11"/>
  </w:num>
  <w:num w:numId="8" w16cid:durableId="1134298259">
    <w:abstractNumId w:val="10"/>
  </w:num>
  <w:num w:numId="9" w16cid:durableId="641811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844934">
    <w:abstractNumId w:val="13"/>
  </w:num>
  <w:num w:numId="11" w16cid:durableId="77750999">
    <w:abstractNumId w:val="8"/>
  </w:num>
  <w:num w:numId="12" w16cid:durableId="9337854">
    <w:abstractNumId w:val="3"/>
  </w:num>
  <w:num w:numId="13" w16cid:durableId="368992356">
    <w:abstractNumId w:val="2"/>
  </w:num>
  <w:num w:numId="14" w16cid:durableId="1597253342">
    <w:abstractNumId w:val="1"/>
  </w:num>
  <w:num w:numId="15" w16cid:durableId="1594819162">
    <w:abstractNumId w:val="0"/>
  </w:num>
  <w:num w:numId="16" w16cid:durableId="194002518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13D77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3FAC"/>
    <w:rsid w:val="0064657D"/>
    <w:rsid w:val="00657B4C"/>
    <w:rsid w:val="00674CCD"/>
    <w:rsid w:val="006B3175"/>
    <w:rsid w:val="006C5A96"/>
    <w:rsid w:val="006E7D82"/>
    <w:rsid w:val="006F2F79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317E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57326"/>
    <w:rsid w:val="00E626B0"/>
    <w:rsid w:val="00E64199"/>
    <w:rsid w:val="00E64ABE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31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856654/RDC_906_2024_.pdf/7a47c87e-88d4-45d9-946f-d6da015ce408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4A1EB-172D-4175-A663-0C88DBFEBDF0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1030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2024-10-01T09:25:00Z</dcterms:created>
  <dcterms:modified xsi:type="dcterms:W3CDTF">2024-10-01T09:57:00Z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