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CE58" w14:textId="77777777" w:rsidR="002D78C9" w:rsidRDefault="008A45E1" w:rsidP="00DD3DD7">
      <w:pPr>
        <w:pStyle w:val="Title"/>
      </w:pPr>
      <w:r w:rsidRPr="002F663C">
        <w:t>NOTIFICATION</w:t>
      </w:r>
    </w:p>
    <w:p w14:paraId="5150ECB2" w14:textId="77777777" w:rsidR="002F663C" w:rsidRPr="002F663C" w:rsidRDefault="008A45E1" w:rsidP="00DD3DD7">
      <w:pPr>
        <w:pStyle w:val="Title3"/>
      </w:pPr>
      <w:r w:rsidRPr="002F663C">
        <w:t>Addendum</w:t>
      </w:r>
    </w:p>
    <w:p w14:paraId="289543A1" w14:textId="77777777" w:rsidR="002F663C" w:rsidRDefault="008A45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Canada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1503E99" w14:textId="77777777" w:rsidR="001E2E4A" w:rsidRPr="002F663C" w:rsidRDefault="001E2E4A" w:rsidP="001E2E4A">
      <w:pPr>
        <w:rPr>
          <w:rFonts w:eastAsia="Calibri" w:cs="Times New Roman"/>
        </w:rPr>
      </w:pPr>
    </w:p>
    <w:p w14:paraId="7E7E3584" w14:textId="77777777" w:rsidR="002F663C" w:rsidRPr="002F663C" w:rsidRDefault="008A45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D80329" w14:textId="77777777" w:rsidR="002F663C" w:rsidRDefault="002F663C" w:rsidP="002F663C">
      <w:pPr>
        <w:rPr>
          <w:rFonts w:eastAsia="Calibri" w:cs="Times New Roman"/>
        </w:rPr>
      </w:pPr>
    </w:p>
    <w:p w14:paraId="5BFE2B29" w14:textId="77777777" w:rsidR="00C14444" w:rsidRPr="002F663C" w:rsidRDefault="00C14444" w:rsidP="002F663C">
      <w:pPr>
        <w:rPr>
          <w:rFonts w:eastAsia="Calibri" w:cs="Times New Roman"/>
        </w:rPr>
      </w:pPr>
    </w:p>
    <w:p w14:paraId="40CAB9FB" w14:textId="77777777" w:rsidR="002F663C" w:rsidRPr="002F663C" w:rsidRDefault="008A45E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Publication of RSS-252, Issue 2 — Intelligent Transportation Systems' (ITS) On-Board Units (OBUs) in the 5895 – 5925 MHz Band</w:t>
      </w:r>
      <w:bookmarkEnd w:id="3"/>
    </w:p>
    <w:p w14:paraId="3C4DB63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55515" w14:paraId="12B34CB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C542244" w14:textId="77777777" w:rsidR="002F663C" w:rsidRPr="002F663C" w:rsidRDefault="008A45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55515" w14:paraId="240029D6" w14:textId="77777777" w:rsidTr="00E9471B">
        <w:tc>
          <w:tcPr>
            <w:tcW w:w="851" w:type="dxa"/>
            <w:shd w:val="clear" w:color="auto" w:fill="auto"/>
          </w:tcPr>
          <w:p w14:paraId="0392E34C" w14:textId="77777777" w:rsidR="002F663C" w:rsidRPr="00711F9C" w:rsidRDefault="008A45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2693C8" w14:textId="77777777" w:rsidR="002F663C" w:rsidRPr="002F663C" w:rsidRDefault="008A45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55515" w14:paraId="5D7918B3" w14:textId="77777777" w:rsidTr="00E9471B">
        <w:tc>
          <w:tcPr>
            <w:tcW w:w="851" w:type="dxa"/>
            <w:shd w:val="clear" w:color="auto" w:fill="auto"/>
          </w:tcPr>
          <w:p w14:paraId="3551C9D7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B90171" w14:textId="77777777" w:rsidR="002F663C" w:rsidRPr="002F663C" w:rsidRDefault="008A45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19 October 2023</w:t>
            </w:r>
            <w:bookmarkEnd w:id="8"/>
          </w:p>
        </w:tc>
      </w:tr>
      <w:tr w:rsidR="00055515" w14:paraId="7599F55D" w14:textId="77777777" w:rsidTr="00E9471B">
        <w:tc>
          <w:tcPr>
            <w:tcW w:w="851" w:type="dxa"/>
            <w:shd w:val="clear" w:color="auto" w:fill="auto"/>
          </w:tcPr>
          <w:p w14:paraId="09B58444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9FD423" w14:textId="77777777" w:rsidR="002F663C" w:rsidRPr="002F663C" w:rsidRDefault="008A45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October 2023</w:t>
            </w:r>
            <w:bookmarkEnd w:id="10"/>
          </w:p>
        </w:tc>
      </w:tr>
      <w:tr w:rsidR="00055515" w14:paraId="7CA3C032" w14:textId="77777777" w:rsidTr="00E9471B">
        <w:tc>
          <w:tcPr>
            <w:tcW w:w="851" w:type="dxa"/>
            <w:shd w:val="clear" w:color="auto" w:fill="auto"/>
          </w:tcPr>
          <w:p w14:paraId="2E66E8E6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0179A0" w14:textId="77777777" w:rsidR="002F663C" w:rsidRPr="002F663C" w:rsidRDefault="008A45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October 2023</w:t>
            </w:r>
            <w:bookmarkEnd w:id="12"/>
          </w:p>
        </w:tc>
      </w:tr>
      <w:tr w:rsidR="00055515" w:rsidRPr="00EB5350" w14:paraId="11696756" w14:textId="77777777" w:rsidTr="00E9471B">
        <w:tc>
          <w:tcPr>
            <w:tcW w:w="851" w:type="dxa"/>
            <w:shd w:val="clear" w:color="auto" w:fill="auto"/>
          </w:tcPr>
          <w:p w14:paraId="31112C89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E64CAC" w14:textId="77777777" w:rsidR="002F663C" w:rsidRPr="002F663C" w:rsidRDefault="008A45E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0185892" w14:textId="77777777" w:rsidR="002F663C" w:rsidRPr="00EB5350" w:rsidRDefault="00EB5350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EB5350">
              <w:rPr>
                <w:lang w:val="fr-CH"/>
              </w:rPr>
              <w:instrText>HYPERLINK "https://ised-isde.canada.ca/site/spectrum-management-telecommunications/en/devices-and-equipment/radio-equipment-standards/radio-standards-</w:instrText>
            </w:r>
            <w:r w:rsidRPr="00EB5350">
              <w:rPr>
                <w:lang w:val="fr-CH"/>
              </w:rPr>
              <w:instrText>specifications-rss/rss-252-intelligent-transportation-systems-dedicated-short-range-communications-dsrc-board-unit-obu" \t "_blank"</w:instrText>
            </w:r>
            <w:r>
              <w:fldChar w:fldCharType="separate"/>
            </w:r>
            <w:r w:rsidR="008A45E1" w:rsidRPr="00EB5350">
              <w:rPr>
                <w:rFonts w:eastAsia="Calibri" w:cs="Times New Roman"/>
                <w:color w:val="0000FF"/>
                <w:u w:val="single"/>
                <w:lang w:val="fr-CH"/>
              </w:rPr>
              <w:t>https://ised-isde.canada.ca/site/spectrum-management-telecommunications/en/devices-and-equipment/radio-equipment-standards/radio-standards-specifications-rss/rss-252-intelligent-transportation-systems-dedicated-short-range-communications-dsrc-board-unit-obu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  <w:r w:rsidR="008A45E1" w:rsidRPr="00EB5350">
              <w:rPr>
                <w:rFonts w:eastAsia="Calibri" w:cs="Times New Roman"/>
                <w:lang w:val="fr-CH"/>
              </w:rPr>
              <w:t xml:space="preserve"> (anglais)</w:t>
            </w:r>
          </w:p>
          <w:p w14:paraId="710ABD11" w14:textId="77777777" w:rsidR="002F663C" w:rsidRPr="00EB5350" w:rsidRDefault="00EB5350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EB5350">
              <w:rPr>
                <w:lang w:val="fr-CH"/>
              </w:rPr>
              <w:instrText>HYPERLINK "https://ised-isde.canada.ca/site/gestion-spectre-telecommunicat</w:instrText>
            </w:r>
            <w:r w:rsidRPr="00EB5350">
              <w:rPr>
                <w:lang w:val="fr-CH"/>
              </w:rPr>
              <w:instrText>ions/fr/dispositifs-materiel/normes-applicables-materiel-radio/cahiers-charges-normes-radioelectriques-cnr/cnr-252-systemes-transport-intelligents-communication-dediee-courte-distance-cdcd-unite-embarquee-ue" \t "_blank"</w:instrText>
            </w:r>
            <w:r>
              <w:fldChar w:fldCharType="separate"/>
            </w:r>
            <w:r w:rsidR="008A45E1" w:rsidRPr="00EB5350">
              <w:rPr>
                <w:rFonts w:eastAsia="Calibri" w:cs="Times New Roman"/>
                <w:color w:val="0000FF"/>
                <w:u w:val="single"/>
                <w:lang w:val="fr-CH"/>
              </w:rPr>
              <w:t>https://ised-isde.canada.ca/site/gestion-spectre-telecommunications/fr/dispositifs-materiel/normes-applicables-materiel-radio/cahiers-charges-normes-radioelectriques-cnr/cnr-252-systemes-transport-intelligents-communication-dediee-courte-distance-cdcd-unite-embarquee-ue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  <w:r w:rsidR="008A45E1" w:rsidRPr="00EB5350">
              <w:rPr>
                <w:rFonts w:eastAsia="Calibri" w:cs="Times New Roman"/>
                <w:lang w:val="fr-CH"/>
              </w:rPr>
              <w:t xml:space="preserve"> (français)</w:t>
            </w:r>
          </w:p>
          <w:p w14:paraId="440421E6" w14:textId="77777777" w:rsidR="002F663C" w:rsidRPr="00EB5350" w:rsidRDefault="00EB5350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EB5350">
              <w:rPr>
                <w:lang w:val="fr-CH"/>
              </w:rPr>
              <w:instrText>HYPERLINK "https://gazette.gc.ca/rp-pr/p1/2023/2023-11-04/html/notice-avis-eng.html" \l "ne3" \t "_blank"</w:instrText>
            </w:r>
            <w:r>
              <w:fldChar w:fldCharType="separate"/>
            </w:r>
            <w:r w:rsidR="008A45E1" w:rsidRPr="00EB5350">
              <w:rPr>
                <w:rFonts w:eastAsia="Calibri" w:cs="Times New Roman"/>
                <w:lang w:val="fr-CH"/>
              </w:rPr>
              <w:t>https://gazette.gc.ca/rp-pr/p1/2023/2023-11-04/html/notice-avis-eng.html#ne3</w:t>
            </w:r>
            <w:r>
              <w:rPr>
                <w:rFonts w:eastAsia="Calibri" w:cs="Times New Roman"/>
              </w:rPr>
              <w:fldChar w:fldCharType="end"/>
            </w:r>
            <w:r w:rsidR="008A45E1" w:rsidRPr="00EB5350">
              <w:rPr>
                <w:rFonts w:eastAsia="Calibri" w:cs="Times New Roman"/>
                <w:lang w:val="fr-CH"/>
              </w:rPr>
              <w:t xml:space="preserve"> (anglais)</w:t>
            </w:r>
          </w:p>
          <w:p w14:paraId="6D953D9B" w14:textId="77777777" w:rsidR="002F663C" w:rsidRPr="00EB5350" w:rsidRDefault="00EB5350" w:rsidP="00EB7B40">
            <w:pPr>
              <w:spacing w:before="120" w:after="120"/>
              <w:rPr>
                <w:rFonts w:eastAsia="Calibri" w:cs="Times New Roman"/>
                <w:lang w:val="fr-CH"/>
              </w:rPr>
            </w:pPr>
            <w:r>
              <w:fldChar w:fldCharType="begin"/>
            </w:r>
            <w:r w:rsidRPr="00EB5350">
              <w:rPr>
                <w:lang w:val="fr-CH"/>
              </w:rPr>
              <w:instrText>HYPERLINK "https://www.gazette.gc.ca/rp-pr/p1/2023/2023-11-04/html/notice-avis-fra.html" \l "ne3" \t "_blank"</w:instrText>
            </w:r>
            <w:r>
              <w:fldChar w:fldCharType="separate"/>
            </w:r>
            <w:r w:rsidR="008A45E1" w:rsidRPr="00EB5350">
              <w:rPr>
                <w:rFonts w:eastAsia="Calibri" w:cs="Times New Roman"/>
                <w:lang w:val="fr-CH"/>
              </w:rPr>
              <w:t>https://www.gazette.gc.ca/rp-pr/p1/2023/2023-11-04/html/notice-avis-fra.html#ne3</w:t>
            </w:r>
            <w:r>
              <w:rPr>
                <w:rFonts w:eastAsia="Calibri" w:cs="Times New Roman"/>
              </w:rPr>
              <w:fldChar w:fldCharType="end"/>
            </w:r>
            <w:r w:rsidR="008A45E1" w:rsidRPr="00EB5350">
              <w:rPr>
                <w:rFonts w:eastAsia="Calibri" w:cs="Times New Roman"/>
                <w:lang w:val="fr-CH"/>
              </w:rPr>
              <w:t xml:space="preserve"> (français)</w:t>
            </w:r>
            <w:bookmarkEnd w:id="15"/>
          </w:p>
        </w:tc>
      </w:tr>
      <w:tr w:rsidR="00055515" w14:paraId="10EBC9E0" w14:textId="77777777" w:rsidTr="00E9471B">
        <w:tc>
          <w:tcPr>
            <w:tcW w:w="851" w:type="dxa"/>
            <w:shd w:val="clear" w:color="auto" w:fill="auto"/>
          </w:tcPr>
          <w:p w14:paraId="13AE03D2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D53DE6" w14:textId="77777777" w:rsidR="002F663C" w:rsidRPr="002F663C" w:rsidRDefault="008A45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0B45348" w14:textId="77777777" w:rsidR="002F663C" w:rsidRPr="002F663C" w:rsidRDefault="008A45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55515" w14:paraId="33750359" w14:textId="77777777" w:rsidTr="00E9471B">
        <w:tc>
          <w:tcPr>
            <w:tcW w:w="851" w:type="dxa"/>
            <w:shd w:val="clear" w:color="auto" w:fill="auto"/>
          </w:tcPr>
          <w:p w14:paraId="40AC4C40" w14:textId="77777777" w:rsidR="002F663C" w:rsidRPr="00711F9C" w:rsidRDefault="008A45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F5FDBB" w14:textId="77777777" w:rsidR="002F663C" w:rsidRPr="002F663C" w:rsidRDefault="008A45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413B789" w14:textId="77777777" w:rsidR="002F663C" w:rsidRPr="002F663C" w:rsidRDefault="008A45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55515" w14:paraId="71816379" w14:textId="77777777" w:rsidTr="00E9471B">
        <w:tc>
          <w:tcPr>
            <w:tcW w:w="851" w:type="dxa"/>
            <w:shd w:val="clear" w:color="auto" w:fill="auto"/>
          </w:tcPr>
          <w:p w14:paraId="2B0E3B7C" w14:textId="77777777" w:rsidR="002F663C" w:rsidRPr="00711F9C" w:rsidRDefault="008A45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0CC8D4" w14:textId="77777777" w:rsidR="002F663C" w:rsidRPr="002F663C" w:rsidRDefault="008A45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55515" w14:paraId="236F635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D21FD5" w14:textId="77777777" w:rsidR="002F663C" w:rsidRPr="00711F9C" w:rsidRDefault="008A45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71BE00F" w14:textId="77777777" w:rsidR="002F663C" w:rsidRPr="002F663C" w:rsidRDefault="008A45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342A37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E853803" w14:textId="77777777" w:rsidR="003971FF" w:rsidRPr="007F6EA2" w:rsidRDefault="008A45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lastRenderedPageBreak/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Notice is hereby given that Innovation, Science and Economic Development Canada (</w:t>
      </w:r>
      <w:proofErr w:type="spellStart"/>
      <w:r w:rsidRPr="002F663C">
        <w:rPr>
          <w:rFonts w:eastAsia="Calibri" w:cs="Times New Roman"/>
          <w:szCs w:val="18"/>
        </w:rPr>
        <w:t>ISED</w:t>
      </w:r>
      <w:proofErr w:type="spellEnd"/>
      <w:r w:rsidRPr="002F663C">
        <w:rPr>
          <w:rFonts w:eastAsia="Calibri" w:cs="Times New Roman"/>
          <w:szCs w:val="18"/>
        </w:rPr>
        <w:t>) has published the following document:</w:t>
      </w:r>
    </w:p>
    <w:p w14:paraId="47C29EA3" w14:textId="77777777" w:rsidR="004612EE" w:rsidRPr="002F663C" w:rsidRDefault="008A45E1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Radio Standards Specification RSS-252, issue 2, sets out the certification requirements for licence-exempt radio apparatus operating in the 5895 MHz – 5925 MHz band.</w:t>
      </w:r>
      <w:bookmarkEnd w:id="26"/>
    </w:p>
    <w:p w14:paraId="104CB201" w14:textId="77777777" w:rsidR="006C5A96" w:rsidRDefault="008A45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9557B38" w14:textId="77777777" w:rsidR="004D4D19" w:rsidRDefault="004D4D19" w:rsidP="007F38C2">
      <w:pPr>
        <w:jc w:val="center"/>
        <w:rPr>
          <w:b/>
        </w:rPr>
      </w:pPr>
    </w:p>
    <w:p w14:paraId="0F650F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A8E4" w14:textId="77777777" w:rsidR="00412476" w:rsidRDefault="008A45E1">
      <w:r>
        <w:separator/>
      </w:r>
    </w:p>
  </w:endnote>
  <w:endnote w:type="continuationSeparator" w:id="0">
    <w:p w14:paraId="31EA61DB" w14:textId="77777777" w:rsidR="00412476" w:rsidRDefault="008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2DEF" w14:textId="77777777" w:rsidR="00544326" w:rsidRPr="00DD3DD7" w:rsidRDefault="008A45E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C7EF" w14:textId="77777777" w:rsidR="00544326" w:rsidRPr="00DD3DD7" w:rsidRDefault="008A45E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BF7A" w14:textId="77777777" w:rsidR="000248E6" w:rsidRDefault="008A45E1" w:rsidP="00ED54E0">
      <w:r>
        <w:separator/>
      </w:r>
    </w:p>
  </w:footnote>
  <w:footnote w:type="continuationSeparator" w:id="0">
    <w:p w14:paraId="5B8AD8CE" w14:textId="77777777" w:rsidR="000248E6" w:rsidRDefault="008A45E1" w:rsidP="00ED54E0">
      <w:r>
        <w:continuationSeparator/>
      </w:r>
    </w:p>
  </w:footnote>
  <w:footnote w:id="1">
    <w:p w14:paraId="11CC7FEA" w14:textId="77777777" w:rsidR="007F6EA2" w:rsidRDefault="008A45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6F24" w14:textId="77777777" w:rsidR="00DD3DD7" w:rsidRDefault="008A45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1489D7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CD6221" w14:textId="77777777" w:rsidR="00DD3DD7" w:rsidRPr="00DD3DD7" w:rsidRDefault="008A45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3A508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8B62" w14:textId="77777777" w:rsidR="00DD3DD7" w:rsidRPr="00DD3DD7" w:rsidRDefault="008A45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G/TBT/N/CAN/696/Add.2</w:t>
    </w:r>
    <w:bookmarkEnd w:id="28"/>
  </w:p>
  <w:p w14:paraId="6EF1DF2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0AE6F9" w14:textId="77777777" w:rsidR="00DD3DD7" w:rsidRPr="00DD3DD7" w:rsidRDefault="008A45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4BCD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5515" w14:paraId="2297668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0431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BB97B" w14:textId="77777777" w:rsidR="00ED54E0" w:rsidRPr="00182B84" w:rsidRDefault="008A45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55515" w14:paraId="27DA6D1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44D70F" w14:textId="77777777" w:rsidR="00ED54E0" w:rsidRPr="00182B84" w:rsidRDefault="008A45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EF5EEA" wp14:editId="7B1939D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18218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FB182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55515" w14:paraId="5044C5B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98EB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7EDCD7" w14:textId="77777777" w:rsidR="00DD3DD7" w:rsidRPr="002F663C" w:rsidRDefault="008A45E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G/TBT/N/CAN/696/Add.2</w:t>
          </w:r>
          <w:bookmarkEnd w:id="29"/>
        </w:p>
        <w:p w14:paraId="37EB130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55515" w14:paraId="79C2552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1A15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789394" w14:textId="175B5E2F" w:rsidR="00ED54E0" w:rsidRPr="00182B84" w:rsidRDefault="008A45E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November 2023</w:t>
          </w:r>
        </w:p>
      </w:tc>
    </w:tr>
    <w:tr w:rsidR="00055515" w14:paraId="29CEB7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48ADF4" w14:textId="3F62528F" w:rsidR="00ED54E0" w:rsidRPr="00182B84" w:rsidRDefault="008A45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B5350">
            <w:rPr>
              <w:rFonts w:eastAsia="Calibri" w:cs="Times New Roman"/>
              <w:color w:val="FF0000"/>
              <w:szCs w:val="16"/>
            </w:rPr>
            <w:t>7485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4630E7" w14:textId="77777777" w:rsidR="00ED54E0" w:rsidRPr="00182B84" w:rsidRDefault="008A45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55515" w14:paraId="19E73F9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5FC28F" w14:textId="77777777" w:rsidR="00ED54E0" w:rsidRPr="00182B84" w:rsidRDefault="008A45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B7F2B7" w14:textId="6DEB7B8A" w:rsidR="00ED54E0" w:rsidRPr="00182B84" w:rsidRDefault="008A45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r>
            <w:rPr>
              <w:rFonts w:eastAsia="Calibri" w:cs="Times New Roman"/>
              <w:bCs/>
              <w:szCs w:val="18"/>
            </w:rPr>
            <w:t>/</w:t>
          </w:r>
          <w:r w:rsidRPr="002F663C">
            <w:rPr>
              <w:rFonts w:eastAsia="Calibri" w:cs="Times New Roman"/>
              <w:bCs/>
              <w:szCs w:val="18"/>
            </w:rPr>
            <w:t>French</w:t>
          </w:r>
          <w:bookmarkEnd w:id="32"/>
        </w:p>
      </w:tc>
    </w:tr>
  </w:tbl>
  <w:p w14:paraId="577FF11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36BC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1EE332" w:tentative="1">
      <w:start w:val="1"/>
      <w:numFmt w:val="lowerLetter"/>
      <w:lvlText w:val="%2."/>
      <w:lvlJc w:val="left"/>
      <w:pPr>
        <w:ind w:left="1080" w:hanging="360"/>
      </w:pPr>
    </w:lvl>
    <w:lvl w:ilvl="2" w:tplc="7956384C" w:tentative="1">
      <w:start w:val="1"/>
      <w:numFmt w:val="lowerRoman"/>
      <w:lvlText w:val="%3."/>
      <w:lvlJc w:val="right"/>
      <w:pPr>
        <w:ind w:left="1800" w:hanging="180"/>
      </w:pPr>
    </w:lvl>
    <w:lvl w:ilvl="3" w:tplc="25547F58" w:tentative="1">
      <w:start w:val="1"/>
      <w:numFmt w:val="decimal"/>
      <w:lvlText w:val="%4."/>
      <w:lvlJc w:val="left"/>
      <w:pPr>
        <w:ind w:left="2520" w:hanging="360"/>
      </w:pPr>
    </w:lvl>
    <w:lvl w:ilvl="4" w:tplc="DE145A18" w:tentative="1">
      <w:start w:val="1"/>
      <w:numFmt w:val="lowerLetter"/>
      <w:lvlText w:val="%5."/>
      <w:lvlJc w:val="left"/>
      <w:pPr>
        <w:ind w:left="3240" w:hanging="360"/>
      </w:pPr>
    </w:lvl>
    <w:lvl w:ilvl="5" w:tplc="AD78435E" w:tentative="1">
      <w:start w:val="1"/>
      <w:numFmt w:val="lowerRoman"/>
      <w:lvlText w:val="%6."/>
      <w:lvlJc w:val="right"/>
      <w:pPr>
        <w:ind w:left="3960" w:hanging="180"/>
      </w:pPr>
    </w:lvl>
    <w:lvl w:ilvl="6" w:tplc="B852C2D0" w:tentative="1">
      <w:start w:val="1"/>
      <w:numFmt w:val="decimal"/>
      <w:lvlText w:val="%7."/>
      <w:lvlJc w:val="left"/>
      <w:pPr>
        <w:ind w:left="4680" w:hanging="360"/>
      </w:pPr>
    </w:lvl>
    <w:lvl w:ilvl="7" w:tplc="2468FCFE" w:tentative="1">
      <w:start w:val="1"/>
      <w:numFmt w:val="lowerLetter"/>
      <w:lvlText w:val="%8."/>
      <w:lvlJc w:val="left"/>
      <w:pPr>
        <w:ind w:left="5400" w:hanging="360"/>
      </w:pPr>
    </w:lvl>
    <w:lvl w:ilvl="8" w:tplc="55FC11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244E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DC3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1A8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0A5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6EC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FAF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0D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1207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748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95747619">
    <w:abstractNumId w:val="9"/>
  </w:num>
  <w:num w:numId="2" w16cid:durableId="1297880285">
    <w:abstractNumId w:val="7"/>
  </w:num>
  <w:num w:numId="3" w16cid:durableId="589856263">
    <w:abstractNumId w:val="6"/>
  </w:num>
  <w:num w:numId="4" w16cid:durableId="402339453">
    <w:abstractNumId w:val="5"/>
  </w:num>
  <w:num w:numId="5" w16cid:durableId="1098863784">
    <w:abstractNumId w:val="4"/>
  </w:num>
  <w:num w:numId="6" w16cid:durableId="26217746">
    <w:abstractNumId w:val="12"/>
  </w:num>
  <w:num w:numId="7" w16cid:durableId="1734547273">
    <w:abstractNumId w:val="11"/>
  </w:num>
  <w:num w:numId="8" w16cid:durableId="2084208171">
    <w:abstractNumId w:val="10"/>
  </w:num>
  <w:num w:numId="9" w16cid:durableId="1523518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474539">
    <w:abstractNumId w:val="13"/>
  </w:num>
  <w:num w:numId="11" w16cid:durableId="939336056">
    <w:abstractNumId w:val="8"/>
  </w:num>
  <w:num w:numId="12" w16cid:durableId="1246574799">
    <w:abstractNumId w:val="3"/>
  </w:num>
  <w:num w:numId="13" w16cid:durableId="1875652307">
    <w:abstractNumId w:val="2"/>
  </w:num>
  <w:num w:numId="14" w16cid:durableId="1026760424">
    <w:abstractNumId w:val="1"/>
  </w:num>
  <w:num w:numId="15" w16cid:durableId="305010519">
    <w:abstractNumId w:val="0"/>
  </w:num>
  <w:num w:numId="16" w16cid:durableId="7910561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300763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55515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014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2476"/>
    <w:rsid w:val="004244A9"/>
    <w:rsid w:val="00425DC5"/>
    <w:rsid w:val="004612EE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45E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5350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D9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2cbb7854-6ba8-47bf-aaab-c150b00ad7af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583E-8FCD-4F5D-8773-BABE8E748F3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182</Words>
  <Characters>1696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2023-11-07T08:05:00Z</dcterms:created>
  <dcterms:modified xsi:type="dcterms:W3CDTF">2023-11-07T08:32:00Z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2cbb7854-6ba8-47bf-aaab-c150b00ad7af</vt:lpwstr>
  </property>
  <property fmtid="{D5CDD505-2E9C-101B-9397-08002B2CF9AE}" pid="4" name="WTOCLASSIFICATION">
    <vt:lpwstr>WTO OFFICIAL</vt:lpwstr>
  </property>
</Properties>
</file>