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4231" w14:textId="77777777" w:rsidR="002D78C9" w:rsidRDefault="00DE4376" w:rsidP="00DD3DD7">
      <w:pPr>
        <w:pStyle w:val="Title"/>
      </w:pPr>
      <w:r w:rsidRPr="002F663C">
        <w:t>NOTIFICATION</w:t>
      </w:r>
    </w:p>
    <w:p w14:paraId="1C550B59" w14:textId="77777777" w:rsidR="002F663C" w:rsidRPr="002F663C" w:rsidRDefault="00DE4376" w:rsidP="00DD3DD7">
      <w:pPr>
        <w:pStyle w:val="Title3"/>
      </w:pPr>
      <w:r w:rsidRPr="002F663C">
        <w:t>Addendum</w:t>
      </w:r>
    </w:p>
    <w:p w14:paraId="05A11BFE" w14:textId="77777777" w:rsidR="002F663C" w:rsidRDefault="00DE437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10BB9DC4" w14:textId="77777777" w:rsidR="001E2E4A" w:rsidRPr="002F663C" w:rsidRDefault="001E2E4A" w:rsidP="001E2E4A">
      <w:pPr>
        <w:rPr>
          <w:rFonts w:eastAsia="Calibri" w:cs="Times New Roman"/>
        </w:rPr>
      </w:pPr>
    </w:p>
    <w:p w14:paraId="08A02E6A" w14:textId="77777777" w:rsidR="002F663C" w:rsidRPr="002F663C" w:rsidRDefault="00DE437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421538E" w14:textId="77777777" w:rsidR="002F663C" w:rsidRDefault="002F663C" w:rsidP="002F663C">
      <w:pPr>
        <w:rPr>
          <w:rFonts w:eastAsia="Calibri" w:cs="Times New Roman"/>
        </w:rPr>
      </w:pPr>
    </w:p>
    <w:p w14:paraId="0D8F2729" w14:textId="77777777" w:rsidR="00C14444" w:rsidRPr="002F663C" w:rsidRDefault="00C14444" w:rsidP="002F663C">
      <w:pPr>
        <w:rPr>
          <w:rFonts w:eastAsia="Calibri" w:cs="Times New Roman"/>
        </w:rPr>
      </w:pPr>
    </w:p>
    <w:p w14:paraId="47DE08B1" w14:textId="77777777" w:rsidR="002F663C" w:rsidRPr="002F663C" w:rsidRDefault="00DE437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8897 for " Packaged refrigerating units for walk-in cold rooms - Classification, performance and energy consumption testing ".</w:t>
      </w:r>
    </w:p>
    <w:p w14:paraId="2C003C0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61AE7" w14:paraId="559CC2D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00AB3B4" w14:textId="77777777" w:rsidR="002F663C" w:rsidRPr="002F663C" w:rsidRDefault="00DE437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61AE7" w14:paraId="2A5AD791" w14:textId="77777777" w:rsidTr="00E9471B">
        <w:tc>
          <w:tcPr>
            <w:tcW w:w="851" w:type="dxa"/>
            <w:shd w:val="clear" w:color="auto" w:fill="auto"/>
          </w:tcPr>
          <w:p w14:paraId="79EC0374" w14:textId="77777777" w:rsidR="002F663C" w:rsidRPr="00711F9C" w:rsidRDefault="00DE43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E4D664F" w14:textId="77777777" w:rsidR="002F663C" w:rsidRPr="002F663C" w:rsidRDefault="00DE43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661AE7" w14:paraId="4E63D1E9" w14:textId="77777777" w:rsidTr="00E9471B">
        <w:tc>
          <w:tcPr>
            <w:tcW w:w="851" w:type="dxa"/>
            <w:shd w:val="clear" w:color="auto" w:fill="auto"/>
          </w:tcPr>
          <w:p w14:paraId="7A0C9AAE" w14:textId="77777777" w:rsidR="002F663C" w:rsidRPr="00711F9C" w:rsidRDefault="00DE43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0971094" w14:textId="77777777" w:rsidR="002F663C" w:rsidRPr="002F663C" w:rsidRDefault="00DE43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661AE7" w14:paraId="5CAABA37" w14:textId="77777777" w:rsidTr="00E9471B">
        <w:tc>
          <w:tcPr>
            <w:tcW w:w="851" w:type="dxa"/>
            <w:shd w:val="clear" w:color="auto" w:fill="auto"/>
          </w:tcPr>
          <w:p w14:paraId="6678B0CF" w14:textId="77777777" w:rsidR="002F663C" w:rsidRPr="00711F9C" w:rsidRDefault="00DE43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F23D4E2" w14:textId="77777777" w:rsidR="002F663C" w:rsidRPr="002F663C" w:rsidRDefault="00DE43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661AE7" w14:paraId="701EFAA4" w14:textId="77777777" w:rsidTr="00E9471B">
        <w:tc>
          <w:tcPr>
            <w:tcW w:w="851" w:type="dxa"/>
            <w:shd w:val="clear" w:color="auto" w:fill="auto"/>
          </w:tcPr>
          <w:p w14:paraId="1CB6C133" w14:textId="77777777" w:rsidR="002F663C" w:rsidRPr="00711F9C" w:rsidRDefault="00DE43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A1E869D" w14:textId="77777777" w:rsidR="002F663C" w:rsidRPr="002F663C" w:rsidRDefault="00DE43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661AE7" w14:paraId="128AEF4E" w14:textId="77777777" w:rsidTr="00E9471B">
        <w:tc>
          <w:tcPr>
            <w:tcW w:w="851" w:type="dxa"/>
            <w:shd w:val="clear" w:color="auto" w:fill="auto"/>
          </w:tcPr>
          <w:p w14:paraId="6F825BF6" w14:textId="77777777" w:rsidR="002F663C" w:rsidRPr="00711F9C" w:rsidRDefault="00DE43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70EEC44" w14:textId="77777777" w:rsidR="002F663C" w:rsidRPr="002F663C" w:rsidRDefault="00DE43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661AE7" w14:paraId="517E0BDB" w14:textId="77777777" w:rsidTr="00E9471B">
        <w:tc>
          <w:tcPr>
            <w:tcW w:w="851" w:type="dxa"/>
            <w:shd w:val="clear" w:color="auto" w:fill="auto"/>
          </w:tcPr>
          <w:p w14:paraId="770B4DE3" w14:textId="77777777" w:rsidR="002F663C" w:rsidRPr="00711F9C" w:rsidRDefault="00DE43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7B7F368" w14:textId="77777777" w:rsidR="002F663C" w:rsidRPr="002F663C" w:rsidRDefault="00DE43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7018CA9" w14:textId="77777777" w:rsidR="002F663C" w:rsidRPr="002F663C" w:rsidRDefault="00DE437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61AE7" w14:paraId="2B6E6E9A" w14:textId="77777777" w:rsidTr="00E9471B">
        <w:tc>
          <w:tcPr>
            <w:tcW w:w="851" w:type="dxa"/>
            <w:shd w:val="clear" w:color="auto" w:fill="auto"/>
          </w:tcPr>
          <w:p w14:paraId="6B99AFF1" w14:textId="77777777" w:rsidR="002F663C" w:rsidRPr="00711F9C" w:rsidRDefault="00DE43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1FF9329" w14:textId="77777777" w:rsidR="002F663C" w:rsidRPr="002F663C" w:rsidRDefault="00DE43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4BD40DE" w14:textId="77777777" w:rsidR="002F663C" w:rsidRPr="002F663C" w:rsidRDefault="00DE437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61AE7" w14:paraId="29B61412" w14:textId="77777777" w:rsidTr="00E9471B">
        <w:tc>
          <w:tcPr>
            <w:tcW w:w="851" w:type="dxa"/>
            <w:shd w:val="clear" w:color="auto" w:fill="auto"/>
          </w:tcPr>
          <w:p w14:paraId="4695CE48" w14:textId="77777777" w:rsidR="002F663C" w:rsidRPr="00711F9C" w:rsidRDefault="00DE43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C176CCE" w14:textId="77777777" w:rsidR="002F663C" w:rsidRPr="002F663C" w:rsidRDefault="00DE437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661AE7" w14:paraId="56ED43B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92CCC7B" w14:textId="77777777" w:rsidR="002F663C" w:rsidRPr="00711F9C" w:rsidRDefault="00DE43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AD71A2" w14:textId="77777777" w:rsidR="002F663C" w:rsidRPr="002F663C" w:rsidRDefault="00DE43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74BCAF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1B5B5B3" w14:textId="77777777" w:rsidR="003971FF" w:rsidRPr="007F6EA2" w:rsidRDefault="00DE437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 code(s): 27.200) (Refrigerating technology).</w:t>
      </w:r>
    </w:p>
    <w:p w14:paraId="130883AC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 /2024 (2 pages, in Arabic) that gives the producers and importers a six-month transitional period to abide by the Egyptian Standard ES 8897 for " Packaged refrigerating units for walk-in cold rooms - Classification, performance and energy consumption testing "; (27 page(s), in English).</w:t>
      </w:r>
    </w:p>
    <w:p w14:paraId="48B029B0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G/TBT/N/EGY/405 dated 9 February 2024.</w:t>
      </w:r>
    </w:p>
    <w:p w14:paraId="293C145D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adopts the technical content of EN 17432:2021.</w:t>
      </w:r>
    </w:p>
    <w:p w14:paraId="00E5FBF2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11FF2352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03FAC14F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45D69B60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5137F63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680AE276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049EBF7C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592499C3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6C2BC400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660B1EFF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53B10529" w14:textId="77777777" w:rsidR="00EA19ED" w:rsidRPr="002F663C" w:rsidRDefault="00DE437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491FDEA5" w14:textId="77777777" w:rsidR="006C5A96" w:rsidRDefault="00DE437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6AD373B" w14:textId="77777777" w:rsidR="004D4D19" w:rsidRDefault="004D4D19" w:rsidP="007F38C2">
      <w:pPr>
        <w:jc w:val="center"/>
        <w:rPr>
          <w:b/>
        </w:rPr>
      </w:pPr>
    </w:p>
    <w:p w14:paraId="1E2CC3B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AB6E" w14:textId="77777777" w:rsidR="00DE4376" w:rsidRDefault="00DE4376">
      <w:r>
        <w:separator/>
      </w:r>
    </w:p>
  </w:endnote>
  <w:endnote w:type="continuationSeparator" w:id="0">
    <w:p w14:paraId="416EE2E9" w14:textId="77777777" w:rsidR="00DE4376" w:rsidRDefault="00DE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0932" w14:textId="77777777" w:rsidR="00544326" w:rsidRPr="00DD3DD7" w:rsidRDefault="00DE437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8594" w14:textId="77777777" w:rsidR="00544326" w:rsidRPr="00DD3DD7" w:rsidRDefault="00DE437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F59D" w14:textId="77777777" w:rsidR="004D3A6A" w:rsidRDefault="00DE4376" w:rsidP="00ED54E0">
      <w:r>
        <w:separator/>
      </w:r>
    </w:p>
  </w:footnote>
  <w:footnote w:type="continuationSeparator" w:id="0">
    <w:p w14:paraId="12847058" w14:textId="77777777" w:rsidR="004D3A6A" w:rsidRDefault="00DE4376" w:rsidP="00ED54E0">
      <w:r>
        <w:continuationSeparator/>
      </w:r>
    </w:p>
  </w:footnote>
  <w:footnote w:id="1">
    <w:p w14:paraId="463B34B3" w14:textId="77777777" w:rsidR="007F6EA2" w:rsidRDefault="00DE43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D8DF" w14:textId="77777777" w:rsidR="00DD3DD7" w:rsidRDefault="00DE43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26C8E68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40010A" w14:textId="77777777" w:rsidR="00DD3DD7" w:rsidRPr="00DD3DD7" w:rsidRDefault="00DE43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674A11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4409" w14:textId="77777777" w:rsidR="00DD3DD7" w:rsidRPr="00DD3DD7" w:rsidRDefault="00DE43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G/TBT/N/EGY/405/Add.1</w:t>
    </w:r>
    <w:bookmarkEnd w:id="3"/>
  </w:p>
  <w:p w14:paraId="2AC90A2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983264" w14:textId="77777777" w:rsidR="00DD3DD7" w:rsidRPr="00DD3DD7" w:rsidRDefault="00DE43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2D2228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1AE7" w14:paraId="3CE3869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D0092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C01F2" w14:textId="77777777" w:rsidR="00ED54E0" w:rsidRPr="00182B84" w:rsidRDefault="00DE437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61AE7" w14:paraId="6EF8534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AF3B6C" w14:textId="77777777" w:rsidR="00ED54E0" w:rsidRPr="00182B84" w:rsidRDefault="00DE437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AD4C912" wp14:editId="5032C1A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75891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87A60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61AE7" w14:paraId="7A17FB8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A069C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0683CE" w14:textId="77777777" w:rsidR="00DD3DD7" w:rsidRPr="002F663C" w:rsidRDefault="00DE437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G/TBT/N/EGY/405/Add.1</w:t>
          </w:r>
          <w:bookmarkEnd w:id="4"/>
        </w:p>
        <w:p w14:paraId="44FB5C7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61AE7" w14:paraId="06BD322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1A4FC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725895" w14:textId="155C1CEF" w:rsidR="00ED54E0" w:rsidRPr="00182B84" w:rsidRDefault="00DE4376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661AE7" w14:paraId="4287CA7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3AF7B0" w14:textId="0DA99201" w:rsidR="00ED54E0" w:rsidRPr="00182B84" w:rsidRDefault="00DE437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833040">
            <w:rPr>
              <w:rFonts w:eastAsia="Calibri" w:cs="Times New Roman"/>
              <w:color w:val="FF0000"/>
              <w:szCs w:val="16"/>
            </w:rPr>
            <w:t>7037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3CE0C6" w14:textId="77777777" w:rsidR="00ED54E0" w:rsidRPr="00182B84" w:rsidRDefault="00DE437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61AE7" w14:paraId="3B3396B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70374F" w14:textId="77777777" w:rsidR="00ED54E0" w:rsidRPr="00182B84" w:rsidRDefault="00DE437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06D559" w14:textId="77777777" w:rsidR="00ED54E0" w:rsidRPr="00182B84" w:rsidRDefault="00DE437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529CD1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B0B0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16B3CC" w:tentative="1">
      <w:start w:val="1"/>
      <w:numFmt w:val="lowerLetter"/>
      <w:lvlText w:val="%2."/>
      <w:lvlJc w:val="left"/>
      <w:pPr>
        <w:ind w:left="1080" w:hanging="360"/>
      </w:pPr>
    </w:lvl>
    <w:lvl w:ilvl="2" w:tplc="0E427342" w:tentative="1">
      <w:start w:val="1"/>
      <w:numFmt w:val="lowerRoman"/>
      <w:lvlText w:val="%3."/>
      <w:lvlJc w:val="right"/>
      <w:pPr>
        <w:ind w:left="1800" w:hanging="180"/>
      </w:pPr>
    </w:lvl>
    <w:lvl w:ilvl="3" w:tplc="331E53AC" w:tentative="1">
      <w:start w:val="1"/>
      <w:numFmt w:val="decimal"/>
      <w:lvlText w:val="%4."/>
      <w:lvlJc w:val="left"/>
      <w:pPr>
        <w:ind w:left="2520" w:hanging="360"/>
      </w:pPr>
    </w:lvl>
    <w:lvl w:ilvl="4" w:tplc="68E69552" w:tentative="1">
      <w:start w:val="1"/>
      <w:numFmt w:val="lowerLetter"/>
      <w:lvlText w:val="%5."/>
      <w:lvlJc w:val="left"/>
      <w:pPr>
        <w:ind w:left="3240" w:hanging="360"/>
      </w:pPr>
    </w:lvl>
    <w:lvl w:ilvl="5" w:tplc="F6D013BE" w:tentative="1">
      <w:start w:val="1"/>
      <w:numFmt w:val="lowerRoman"/>
      <w:lvlText w:val="%6."/>
      <w:lvlJc w:val="right"/>
      <w:pPr>
        <w:ind w:left="3960" w:hanging="180"/>
      </w:pPr>
    </w:lvl>
    <w:lvl w:ilvl="6" w:tplc="A762C586" w:tentative="1">
      <w:start w:val="1"/>
      <w:numFmt w:val="decimal"/>
      <w:lvlText w:val="%7."/>
      <w:lvlJc w:val="left"/>
      <w:pPr>
        <w:ind w:left="4680" w:hanging="360"/>
      </w:pPr>
    </w:lvl>
    <w:lvl w:ilvl="7" w:tplc="37E8524A" w:tentative="1">
      <w:start w:val="1"/>
      <w:numFmt w:val="lowerLetter"/>
      <w:lvlText w:val="%8."/>
      <w:lvlJc w:val="left"/>
      <w:pPr>
        <w:ind w:left="5400" w:hanging="360"/>
      </w:pPr>
    </w:lvl>
    <w:lvl w:ilvl="8" w:tplc="5720C3B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670704">
    <w:abstractNumId w:val="9"/>
  </w:num>
  <w:num w:numId="2" w16cid:durableId="12541946">
    <w:abstractNumId w:val="7"/>
  </w:num>
  <w:num w:numId="3" w16cid:durableId="202207843">
    <w:abstractNumId w:val="6"/>
  </w:num>
  <w:num w:numId="4" w16cid:durableId="1610157672">
    <w:abstractNumId w:val="5"/>
  </w:num>
  <w:num w:numId="5" w16cid:durableId="1487092541">
    <w:abstractNumId w:val="4"/>
  </w:num>
  <w:num w:numId="6" w16cid:durableId="212430713">
    <w:abstractNumId w:val="12"/>
  </w:num>
  <w:num w:numId="7" w16cid:durableId="2049648128">
    <w:abstractNumId w:val="11"/>
  </w:num>
  <w:num w:numId="8" w16cid:durableId="529800575">
    <w:abstractNumId w:val="10"/>
  </w:num>
  <w:num w:numId="9" w16cid:durableId="596213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6760112">
    <w:abstractNumId w:val="13"/>
  </w:num>
  <w:num w:numId="11" w16cid:durableId="315651753">
    <w:abstractNumId w:val="8"/>
  </w:num>
  <w:num w:numId="12" w16cid:durableId="1210921541">
    <w:abstractNumId w:val="3"/>
  </w:num>
  <w:num w:numId="13" w16cid:durableId="1465347854">
    <w:abstractNumId w:val="2"/>
  </w:num>
  <w:num w:numId="14" w16cid:durableId="547569743">
    <w:abstractNumId w:val="1"/>
  </w:num>
  <w:num w:numId="15" w16cid:durableId="1273980913">
    <w:abstractNumId w:val="0"/>
  </w:num>
  <w:num w:numId="16" w16cid:durableId="165386947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1AE7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3040"/>
    <w:rsid w:val="00840C2B"/>
    <w:rsid w:val="008739FD"/>
    <w:rsid w:val="00893E85"/>
    <w:rsid w:val="008A0701"/>
    <w:rsid w:val="008B1018"/>
    <w:rsid w:val="008C42D2"/>
    <w:rsid w:val="008C579A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4376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19ED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1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4138D-86CA-48C9-9CB0-CB381D5FDE2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307</Words>
  <Characters>1751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2024-10-09T10:57:00Z</dcterms:created>
  <dcterms:modified xsi:type="dcterms:W3CDTF">2024-10-09T11:42:00Z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