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8C9" w:rsidRDefault="00320851" w:rsidP="00DD3DD7">
      <w:pPr>
        <w:pStyle w:val="Title"/>
      </w:pPr>
      <w:r w:rsidRPr="002F663C">
        <w:t>NOTIFICATION</w:t>
      </w:r>
    </w:p>
    <w:p w:rsidR="002F663C" w:rsidRPr="002F663C" w:rsidRDefault="00320851" w:rsidP="00DD3DD7">
      <w:pPr>
        <w:pStyle w:val="Title3"/>
      </w:pPr>
      <w:r w:rsidRPr="002F663C">
        <w:t>Addendum</w:t>
      </w:r>
    </w:p>
    <w:p w:rsidR="002F663C" w:rsidRDefault="0032085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Japan</w:t>
      </w:r>
      <w:bookmarkEnd w:id="1"/>
      <w:bookmarkEnd w:id="2"/>
      <w:r w:rsidRPr="002F663C">
        <w:rPr>
          <w:rFonts w:eastAsia="Calibri" w:cs="Times New Roman"/>
        </w:rPr>
        <w:t>.</w:t>
      </w:r>
    </w:p>
    <w:p w:rsidR="001E2E4A" w:rsidRPr="00320851" w:rsidRDefault="001E2E4A" w:rsidP="001E2E4A">
      <w:pPr>
        <w:rPr>
          <w:rFonts w:eastAsia="Calibri" w:cs="Times New Roman"/>
          <w:sz w:val="12"/>
          <w:szCs w:val="12"/>
        </w:rPr>
      </w:pPr>
    </w:p>
    <w:p w:rsidR="002F663C" w:rsidRPr="002F663C" w:rsidRDefault="00320851" w:rsidP="002F663C">
      <w:pPr>
        <w:jc w:val="center"/>
        <w:rPr>
          <w:rFonts w:eastAsia="Calibri" w:cs="Times New Roman"/>
          <w:b/>
        </w:rPr>
      </w:pPr>
      <w:r w:rsidRPr="002F663C">
        <w:rPr>
          <w:rFonts w:eastAsia="Calibri" w:cs="Times New Roman"/>
          <w:b/>
        </w:rPr>
        <w:t>_______________</w:t>
      </w:r>
    </w:p>
    <w:p w:rsidR="002F663C" w:rsidRPr="00320851" w:rsidRDefault="002F663C" w:rsidP="002F663C">
      <w:pPr>
        <w:rPr>
          <w:rFonts w:eastAsia="Calibri" w:cs="Times New Roman"/>
          <w:sz w:val="12"/>
          <w:szCs w:val="12"/>
        </w:rPr>
      </w:pPr>
    </w:p>
    <w:p w:rsidR="00C14444" w:rsidRPr="002F663C" w:rsidRDefault="00C14444" w:rsidP="002F663C">
      <w:pPr>
        <w:rPr>
          <w:rFonts w:eastAsia="Calibri" w:cs="Times New Roman"/>
        </w:rPr>
      </w:pPr>
    </w:p>
    <w:p w:rsidR="002F663C" w:rsidRPr="002F663C" w:rsidRDefault="0032085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Revisions of the Notification of the Ministry of Economy, Trade and Industry (METI) under the Act on Rationalizing Energy Use and Shifting to Non-fossil Energy</w:t>
      </w:r>
      <w:bookmarkEnd w:id="3"/>
    </w:p>
    <w:p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11C2F"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2F663C" w:rsidRDefault="00320851" w:rsidP="00320851">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11C2F" w:rsidTr="00E9471B">
        <w:tc>
          <w:tcPr>
            <w:tcW w:w="851" w:type="dxa"/>
            <w:shd w:val="clear" w:color="auto" w:fill="auto"/>
          </w:tcPr>
          <w:p w:rsidR="002F663C" w:rsidRPr="00711F9C" w:rsidRDefault="00320851" w:rsidP="00320851">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rsidR="002F663C" w:rsidRPr="002F663C" w:rsidRDefault="00320851" w:rsidP="00320851">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D11C2F" w:rsidTr="00E9471B">
        <w:tc>
          <w:tcPr>
            <w:tcW w:w="851" w:type="dxa"/>
            <w:shd w:val="clear" w:color="auto" w:fill="auto"/>
          </w:tcPr>
          <w:p w:rsidR="002F663C" w:rsidRPr="00711F9C" w:rsidRDefault="00320851" w:rsidP="00320851">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rsidR="002F663C" w:rsidRPr="002F663C" w:rsidRDefault="00320851" w:rsidP="00320851">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D11C2F" w:rsidTr="00E9471B">
        <w:tc>
          <w:tcPr>
            <w:tcW w:w="851" w:type="dxa"/>
            <w:shd w:val="clear" w:color="auto" w:fill="auto"/>
          </w:tcPr>
          <w:p w:rsidR="002F663C" w:rsidRPr="00711F9C" w:rsidRDefault="00320851" w:rsidP="00320851">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rsidR="002F663C" w:rsidRPr="002F663C" w:rsidRDefault="00320851" w:rsidP="00320851">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27 October 2023</w:t>
            </w:r>
            <w:bookmarkEnd w:id="10"/>
          </w:p>
        </w:tc>
      </w:tr>
      <w:tr w:rsidR="00D11C2F" w:rsidTr="00E9471B">
        <w:tc>
          <w:tcPr>
            <w:tcW w:w="851" w:type="dxa"/>
            <w:shd w:val="clear" w:color="auto" w:fill="auto"/>
          </w:tcPr>
          <w:p w:rsidR="002F663C" w:rsidRPr="00711F9C" w:rsidRDefault="00320851" w:rsidP="00320851">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rsidR="002F663C" w:rsidRPr="002F663C" w:rsidRDefault="00320851" w:rsidP="00320851">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31 October 2023;</w:t>
            </w:r>
            <w:bookmarkEnd w:id="12"/>
          </w:p>
        </w:tc>
      </w:tr>
      <w:tr w:rsidR="00D11C2F" w:rsidTr="00E9471B">
        <w:tc>
          <w:tcPr>
            <w:tcW w:w="851" w:type="dxa"/>
            <w:shd w:val="clear" w:color="auto" w:fill="auto"/>
          </w:tcPr>
          <w:p w:rsidR="002F663C" w:rsidRPr="00711F9C" w:rsidRDefault="00320851" w:rsidP="00320851">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rsidR="002F663C" w:rsidRPr="002F663C" w:rsidRDefault="00320851" w:rsidP="00320851">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rsidR="002F663C" w:rsidRPr="002F663C" w:rsidRDefault="00320851" w:rsidP="00320851">
            <w:pPr>
              <w:spacing w:before="60" w:after="60"/>
              <w:rPr>
                <w:rFonts w:eastAsia="Calibri" w:cs="Times New Roman"/>
              </w:rPr>
            </w:pPr>
            <w:r w:rsidRPr="002F663C">
              <w:rPr>
                <w:rFonts w:eastAsia="Calibri" w:cs="Times New Roman"/>
              </w:rPr>
              <w:t>Only in Japanese</w:t>
            </w:r>
          </w:p>
          <w:p w:rsidR="002F663C" w:rsidRPr="002F663C" w:rsidRDefault="0082005E" w:rsidP="00320851">
            <w:pPr>
              <w:spacing w:before="60" w:after="60"/>
              <w:rPr>
                <w:rFonts w:eastAsia="Calibri" w:cs="Times New Roman"/>
              </w:rPr>
            </w:pPr>
            <w:hyperlink r:id="rId9" w:tgtFrame="_blank" w:history="1">
              <w:r w:rsidR="00320851" w:rsidRPr="002F663C">
                <w:rPr>
                  <w:rFonts w:eastAsia="Calibri" w:cs="Times New Roman"/>
                  <w:color w:val="0000FF"/>
                  <w:u w:val="single"/>
                </w:rPr>
                <w:t>https://www.enecho.meti.go.jp/category/saving_and_new/saving/enterprise/equipment/pdf/18_henatsuki.pdf</w:t>
              </w:r>
            </w:hyperlink>
            <w:bookmarkEnd w:id="15"/>
          </w:p>
        </w:tc>
      </w:tr>
      <w:tr w:rsidR="00D11C2F" w:rsidTr="00E9471B">
        <w:tc>
          <w:tcPr>
            <w:tcW w:w="851" w:type="dxa"/>
            <w:shd w:val="clear" w:color="auto" w:fill="auto"/>
          </w:tcPr>
          <w:p w:rsidR="002F663C" w:rsidRPr="00711F9C" w:rsidRDefault="00320851" w:rsidP="00320851">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rsidR="002F663C" w:rsidRPr="002F663C" w:rsidRDefault="00320851" w:rsidP="00320851">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rsidR="002F663C" w:rsidRPr="002F663C" w:rsidRDefault="00320851" w:rsidP="00320851">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11C2F" w:rsidTr="00E9471B">
        <w:tc>
          <w:tcPr>
            <w:tcW w:w="851" w:type="dxa"/>
            <w:shd w:val="clear" w:color="auto" w:fill="auto"/>
          </w:tcPr>
          <w:p w:rsidR="002F663C" w:rsidRPr="00711F9C" w:rsidRDefault="00320851" w:rsidP="00320851">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rsidR="002F663C" w:rsidRPr="002F663C" w:rsidRDefault="00320851" w:rsidP="00320851">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rsidR="002F663C" w:rsidRPr="002F663C" w:rsidRDefault="00320851" w:rsidP="00320851">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D11C2F" w:rsidTr="00E9471B">
        <w:tc>
          <w:tcPr>
            <w:tcW w:w="851" w:type="dxa"/>
            <w:shd w:val="clear" w:color="auto" w:fill="auto"/>
          </w:tcPr>
          <w:p w:rsidR="002F663C" w:rsidRPr="00711F9C" w:rsidRDefault="00320851" w:rsidP="00320851">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rsidR="002F663C" w:rsidRPr="002F663C" w:rsidRDefault="00320851" w:rsidP="00320851">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11C2F" w:rsidTr="00E9471B">
        <w:tc>
          <w:tcPr>
            <w:tcW w:w="851" w:type="dxa"/>
            <w:tcBorders>
              <w:bottom w:val="double" w:sz="4" w:space="0" w:color="auto"/>
            </w:tcBorders>
            <w:shd w:val="clear" w:color="auto" w:fill="auto"/>
          </w:tcPr>
          <w:p w:rsidR="002F663C" w:rsidRPr="00711F9C" w:rsidRDefault="00320851" w:rsidP="00320851">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rsidR="002F663C" w:rsidRPr="002F663C" w:rsidRDefault="00320851" w:rsidP="00320851">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rsidR="002F663C" w:rsidRPr="002F663C" w:rsidRDefault="002F663C" w:rsidP="002F663C">
      <w:pPr>
        <w:jc w:val="left"/>
        <w:rPr>
          <w:rFonts w:eastAsia="Calibri" w:cs="Times New Roman"/>
          <w:highlight w:val="yellow"/>
        </w:rPr>
      </w:pPr>
    </w:p>
    <w:p w:rsidR="003971FF" w:rsidRPr="007F6EA2" w:rsidRDefault="0032085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Act on Rationalizing Energy Use and Shifting to Non-fossil Energy</w:t>
      </w:r>
    </w:p>
    <w:p w:rsidR="00B7361D" w:rsidRPr="002F663C" w:rsidRDefault="00320851" w:rsidP="00B16ACF">
      <w:pPr>
        <w:spacing w:before="120" w:after="120"/>
        <w:rPr>
          <w:rFonts w:eastAsia="Calibri" w:cs="Times New Roman"/>
          <w:szCs w:val="18"/>
        </w:rPr>
      </w:pPr>
      <w:r w:rsidRPr="002F663C">
        <w:rPr>
          <w:rFonts w:eastAsia="Calibri" w:cs="Times New Roman"/>
          <w:szCs w:val="18"/>
        </w:rPr>
        <w:t>The revision to the Notification of the Ministry of Economy, Trade and Industry (METI) regarding energy efficiency standards of transformers (For building and factory) was published on 27 October 2023. This revision entered into force on 31 October 2023.</w:t>
      </w:r>
    </w:p>
    <w:p w:rsidR="00B7361D" w:rsidRPr="002F663C" w:rsidRDefault="00320851" w:rsidP="00B16ACF">
      <w:pPr>
        <w:spacing w:before="120" w:after="120"/>
        <w:rPr>
          <w:rFonts w:eastAsia="Calibri" w:cs="Times New Roman"/>
          <w:szCs w:val="18"/>
        </w:rPr>
      </w:pPr>
      <w:r w:rsidRPr="002F663C">
        <w:rPr>
          <w:rFonts w:eastAsia="Calibri" w:cs="Times New Roman"/>
          <w:szCs w:val="18"/>
        </w:rPr>
        <w:t>This regulation includes energy efficiency standards for targeted fiscal year (FY2026), measurement method, etc.</w:t>
      </w:r>
    </w:p>
    <w:p w:rsidR="00B7361D" w:rsidRPr="002F663C" w:rsidRDefault="00320851" w:rsidP="00B16ACF">
      <w:pPr>
        <w:spacing w:before="120" w:after="120"/>
        <w:rPr>
          <w:rFonts w:eastAsia="Calibri" w:cs="Times New Roman"/>
          <w:szCs w:val="18"/>
        </w:rPr>
      </w:pPr>
      <w:r w:rsidRPr="002F663C">
        <w:rPr>
          <w:rFonts w:eastAsia="Calibri" w:cs="Times New Roman"/>
          <w:szCs w:val="18"/>
        </w:rPr>
        <w:t>Information on the text of the revision is available on the following website in English.</w:t>
      </w:r>
    </w:p>
    <w:p w:rsidR="00B7361D" w:rsidRPr="002F663C" w:rsidRDefault="0082005E" w:rsidP="00B16ACF">
      <w:pPr>
        <w:spacing w:before="120" w:after="120"/>
        <w:rPr>
          <w:rFonts w:eastAsia="Calibri" w:cs="Times New Roman"/>
          <w:szCs w:val="18"/>
        </w:rPr>
      </w:pPr>
      <w:hyperlink r:id="rId10" w:history="1">
        <w:r w:rsidR="00320851" w:rsidRPr="002F663C">
          <w:rPr>
            <w:rFonts w:eastAsia="Calibri" w:cs="Times New Roman"/>
            <w:color w:val="0000FF"/>
            <w:szCs w:val="18"/>
            <w:u w:val="single"/>
          </w:rPr>
          <w:t>https://www.enecho.meti.go.jp/category/saving_and_new/saving/enterprise/equipment/toprunner/en/18_henatsuki.html</w:t>
        </w:r>
      </w:hyperlink>
      <w:bookmarkEnd w:id="26"/>
    </w:p>
    <w:p w:rsidR="00A1565D" w:rsidRDefault="00320851" w:rsidP="003971FF">
      <w:pPr>
        <w:jc w:val="center"/>
        <w:rPr>
          <w:b/>
        </w:rPr>
      </w:pPr>
      <w:r w:rsidRPr="003971FF">
        <w:rPr>
          <w:b/>
        </w:rPr>
        <w:t>__________</w:t>
      </w:r>
    </w:p>
    <w:sectPr w:rsidR="00A1565D" w:rsidSect="006C5A9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0851" w:rsidRDefault="00320851">
      <w:r>
        <w:separator/>
      </w:r>
    </w:p>
  </w:endnote>
  <w:endnote w:type="continuationSeparator" w:id="0">
    <w:p w:rsidR="00320851" w:rsidRDefault="0032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326" w:rsidRPr="00DD3DD7" w:rsidRDefault="0032085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326" w:rsidRPr="00DD3DD7" w:rsidRDefault="00320851"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05E" w:rsidRDefault="00820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8E6" w:rsidRDefault="00320851" w:rsidP="00ED54E0">
      <w:r>
        <w:separator/>
      </w:r>
    </w:p>
  </w:footnote>
  <w:footnote w:type="continuationSeparator" w:id="0">
    <w:p w:rsidR="000248E6" w:rsidRDefault="00320851" w:rsidP="00ED54E0">
      <w:r>
        <w:continuationSeparator/>
      </w:r>
    </w:p>
  </w:footnote>
  <w:footnote w:id="1">
    <w:p w:rsidR="007F6EA2" w:rsidRDefault="0032085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DD7" w:rsidRDefault="00320851"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rsidR="004D4D19" w:rsidRPr="00DD3DD7" w:rsidRDefault="004D4D19" w:rsidP="00DD3DD7">
    <w:pPr>
      <w:pStyle w:val="Header"/>
      <w:pBdr>
        <w:bottom w:val="single" w:sz="4" w:space="1" w:color="auto"/>
      </w:pBdr>
      <w:tabs>
        <w:tab w:val="clear" w:pos="4513"/>
        <w:tab w:val="clear" w:pos="9027"/>
      </w:tabs>
      <w:jc w:val="center"/>
    </w:pPr>
  </w:p>
  <w:p w:rsidR="00DD3DD7" w:rsidRPr="00DD3DD7" w:rsidRDefault="0032085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DD7" w:rsidRPr="00DD3DD7" w:rsidRDefault="00320851" w:rsidP="00DD3DD7">
    <w:pPr>
      <w:pStyle w:val="Header"/>
      <w:pBdr>
        <w:bottom w:val="single" w:sz="4" w:space="1" w:color="auto"/>
      </w:pBdr>
      <w:tabs>
        <w:tab w:val="clear" w:pos="4513"/>
        <w:tab w:val="clear" w:pos="9027"/>
      </w:tabs>
      <w:jc w:val="center"/>
    </w:pPr>
    <w:bookmarkStart w:id="28" w:name="spsSymbolHeader"/>
    <w:r w:rsidRPr="00DD3DD7">
      <w:t>G/TBT/N/JPN/776/Add.1</w:t>
    </w:r>
    <w:bookmarkEnd w:id="28"/>
  </w:p>
  <w:p w:rsidR="00DD3DD7" w:rsidRPr="00DD3DD7" w:rsidRDefault="00DD3DD7" w:rsidP="00DD3DD7">
    <w:pPr>
      <w:pStyle w:val="Header"/>
      <w:pBdr>
        <w:bottom w:val="single" w:sz="4" w:space="1" w:color="auto"/>
      </w:pBdr>
      <w:tabs>
        <w:tab w:val="clear" w:pos="4513"/>
        <w:tab w:val="clear" w:pos="9027"/>
      </w:tabs>
      <w:jc w:val="center"/>
    </w:pPr>
  </w:p>
  <w:p w:rsidR="00DD3DD7" w:rsidRPr="00DD3DD7" w:rsidRDefault="0032085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1C2F" w:rsidTr="00544326">
      <w:trPr>
        <w:trHeight w:val="240"/>
        <w:jc w:val="center"/>
      </w:trPr>
      <w:tc>
        <w:tcPr>
          <w:tcW w:w="3794" w:type="dxa"/>
          <w:shd w:val="clear" w:color="auto" w:fill="FFFFFF"/>
          <w:tcMar>
            <w:left w:w="108" w:type="dxa"/>
            <w:right w:w="108" w:type="dxa"/>
          </w:tcMar>
          <w:vAlign w:val="center"/>
        </w:tcPr>
        <w:p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rsidR="00ED54E0" w:rsidRPr="00182B84" w:rsidRDefault="00320851" w:rsidP="00425DC5">
          <w:pPr>
            <w:jc w:val="right"/>
            <w:rPr>
              <w:b/>
              <w:color w:val="FF0000"/>
              <w:szCs w:val="16"/>
            </w:rPr>
          </w:pPr>
          <w:r>
            <w:rPr>
              <w:b/>
              <w:color w:val="FF0000"/>
              <w:szCs w:val="16"/>
            </w:rPr>
            <w:t xml:space="preserve"> </w:t>
          </w:r>
        </w:p>
      </w:tc>
    </w:tr>
    <w:tr w:rsidR="00D11C2F" w:rsidTr="00544326">
      <w:trPr>
        <w:trHeight w:val="213"/>
        <w:jc w:val="center"/>
      </w:trPr>
      <w:tc>
        <w:tcPr>
          <w:tcW w:w="3794" w:type="dxa"/>
          <w:vMerge w:val="restart"/>
          <w:shd w:val="clear" w:color="auto" w:fill="FFFFFF"/>
          <w:tcMar>
            <w:left w:w="0" w:type="dxa"/>
            <w:right w:w="0" w:type="dxa"/>
          </w:tcMar>
        </w:tcPr>
        <w:p w:rsidR="00ED54E0" w:rsidRPr="00182B84" w:rsidRDefault="00320851" w:rsidP="00425DC5">
          <w:pPr>
            <w:jc w:val="left"/>
          </w:pPr>
          <w:r w:rsidRPr="00182B84">
            <w:rPr>
              <w:noProof/>
              <w:lang w:val="en-US"/>
            </w:rPr>
            <w:drawing>
              <wp:inline distT="0" distB="0" distL="0" distR="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350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182B84" w:rsidRDefault="00ED54E0" w:rsidP="00425DC5">
          <w:pPr>
            <w:jc w:val="right"/>
            <w:rPr>
              <w:b/>
              <w:szCs w:val="16"/>
            </w:rPr>
          </w:pPr>
        </w:p>
      </w:tc>
    </w:tr>
    <w:tr w:rsidR="00D11C2F" w:rsidTr="00544326">
      <w:trPr>
        <w:trHeight w:val="868"/>
        <w:jc w:val="center"/>
      </w:trPr>
      <w:tc>
        <w:tcPr>
          <w:tcW w:w="3794" w:type="dxa"/>
          <w:vMerge/>
          <w:shd w:val="clear" w:color="auto" w:fill="FFFFFF"/>
          <w:tcMar>
            <w:left w:w="108" w:type="dxa"/>
            <w:right w:w="108" w:type="dxa"/>
          </w:tcMar>
        </w:tcPr>
        <w:p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rsidR="00DD3DD7" w:rsidRPr="002F663C" w:rsidRDefault="00320851" w:rsidP="00DD3DD7">
          <w:pPr>
            <w:jc w:val="right"/>
            <w:rPr>
              <w:rFonts w:eastAsia="Calibri" w:cs="Times New Roman"/>
              <w:b/>
              <w:szCs w:val="16"/>
            </w:rPr>
          </w:pPr>
          <w:bookmarkStart w:id="29" w:name="bmkSymbols"/>
          <w:r w:rsidRPr="002F663C">
            <w:rPr>
              <w:rFonts w:eastAsia="Calibri" w:cs="Times New Roman"/>
              <w:b/>
              <w:szCs w:val="16"/>
            </w:rPr>
            <w:t>G/TBT/N/JPN/776/Add.1</w:t>
          </w:r>
          <w:bookmarkEnd w:id="29"/>
        </w:p>
        <w:p w:rsidR="00C14444" w:rsidRPr="00C14444" w:rsidRDefault="00C14444" w:rsidP="00C14444">
          <w:pPr>
            <w:jc w:val="center"/>
            <w:rPr>
              <w:szCs w:val="16"/>
            </w:rPr>
          </w:pPr>
        </w:p>
      </w:tc>
    </w:tr>
    <w:tr w:rsidR="00D11C2F" w:rsidTr="00544326">
      <w:trPr>
        <w:trHeight w:val="240"/>
        <w:jc w:val="center"/>
      </w:trPr>
      <w:tc>
        <w:tcPr>
          <w:tcW w:w="3794" w:type="dxa"/>
          <w:vMerge/>
          <w:shd w:val="clear" w:color="auto" w:fill="FFFFFF"/>
          <w:tcMar>
            <w:left w:w="108" w:type="dxa"/>
            <w:right w:w="108" w:type="dxa"/>
          </w:tcMar>
          <w:vAlign w:val="center"/>
        </w:tcPr>
        <w:p w:rsidR="00ED54E0" w:rsidRPr="00182B84" w:rsidRDefault="00ED54E0" w:rsidP="00425DC5"/>
      </w:tc>
      <w:tc>
        <w:tcPr>
          <w:tcW w:w="5448" w:type="dxa"/>
          <w:gridSpan w:val="2"/>
          <w:shd w:val="clear" w:color="auto" w:fill="FFFFFF"/>
          <w:tcMar>
            <w:left w:w="108" w:type="dxa"/>
            <w:right w:w="108" w:type="dxa"/>
          </w:tcMar>
          <w:vAlign w:val="center"/>
        </w:tcPr>
        <w:p w:rsidR="00ED54E0" w:rsidRPr="00182B84" w:rsidRDefault="00320851" w:rsidP="00425DC5">
          <w:pPr>
            <w:jc w:val="right"/>
            <w:rPr>
              <w:szCs w:val="16"/>
            </w:rPr>
          </w:pPr>
          <w:bookmarkStart w:id="30" w:name="bmkDate"/>
          <w:bookmarkEnd w:id="30"/>
          <w:r>
            <w:rPr>
              <w:szCs w:val="16"/>
            </w:rPr>
            <w:t>3 April 2024</w:t>
          </w:r>
        </w:p>
      </w:tc>
    </w:tr>
    <w:tr w:rsidR="00D11C2F"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182B84" w:rsidRDefault="0032085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82005E">
            <w:rPr>
              <w:rFonts w:eastAsia="Calibri" w:cs="Times New Roman"/>
              <w:color w:val="FF0000"/>
              <w:szCs w:val="16"/>
            </w:rPr>
            <w:t>2828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ED54E0" w:rsidRPr="00182B84" w:rsidRDefault="0032085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11C2F"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182B84" w:rsidRDefault="0032085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rsidR="00ED54E0" w:rsidRPr="00182B84" w:rsidRDefault="0032085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FADD96">
      <w:start w:val="1"/>
      <w:numFmt w:val="decimal"/>
      <w:pStyle w:val="SummaryText"/>
      <w:lvlText w:val="%1."/>
      <w:lvlJc w:val="left"/>
      <w:pPr>
        <w:ind w:left="360" w:hanging="360"/>
      </w:pPr>
    </w:lvl>
    <w:lvl w:ilvl="1" w:tplc="76586CAC" w:tentative="1">
      <w:start w:val="1"/>
      <w:numFmt w:val="lowerLetter"/>
      <w:lvlText w:val="%2."/>
      <w:lvlJc w:val="left"/>
      <w:pPr>
        <w:ind w:left="1080" w:hanging="360"/>
      </w:pPr>
    </w:lvl>
    <w:lvl w:ilvl="2" w:tplc="85CC82F0" w:tentative="1">
      <w:start w:val="1"/>
      <w:numFmt w:val="lowerRoman"/>
      <w:lvlText w:val="%3."/>
      <w:lvlJc w:val="right"/>
      <w:pPr>
        <w:ind w:left="1800" w:hanging="180"/>
      </w:pPr>
    </w:lvl>
    <w:lvl w:ilvl="3" w:tplc="CEAC5098" w:tentative="1">
      <w:start w:val="1"/>
      <w:numFmt w:val="decimal"/>
      <w:lvlText w:val="%4."/>
      <w:lvlJc w:val="left"/>
      <w:pPr>
        <w:ind w:left="2520" w:hanging="360"/>
      </w:pPr>
    </w:lvl>
    <w:lvl w:ilvl="4" w:tplc="38104638" w:tentative="1">
      <w:start w:val="1"/>
      <w:numFmt w:val="lowerLetter"/>
      <w:lvlText w:val="%5."/>
      <w:lvlJc w:val="left"/>
      <w:pPr>
        <w:ind w:left="3240" w:hanging="360"/>
      </w:pPr>
    </w:lvl>
    <w:lvl w:ilvl="5" w:tplc="2C32BF72" w:tentative="1">
      <w:start w:val="1"/>
      <w:numFmt w:val="lowerRoman"/>
      <w:lvlText w:val="%6."/>
      <w:lvlJc w:val="right"/>
      <w:pPr>
        <w:ind w:left="3960" w:hanging="180"/>
      </w:pPr>
    </w:lvl>
    <w:lvl w:ilvl="6" w:tplc="20F4AE0E" w:tentative="1">
      <w:start w:val="1"/>
      <w:numFmt w:val="decimal"/>
      <w:lvlText w:val="%7."/>
      <w:lvlJc w:val="left"/>
      <w:pPr>
        <w:ind w:left="4680" w:hanging="360"/>
      </w:pPr>
    </w:lvl>
    <w:lvl w:ilvl="7" w:tplc="BF0A9952" w:tentative="1">
      <w:start w:val="1"/>
      <w:numFmt w:val="lowerLetter"/>
      <w:lvlText w:val="%8."/>
      <w:lvlJc w:val="left"/>
      <w:pPr>
        <w:ind w:left="5400" w:hanging="360"/>
      </w:pPr>
    </w:lvl>
    <w:lvl w:ilvl="8" w:tplc="42EA6160" w:tentative="1">
      <w:start w:val="1"/>
      <w:numFmt w:val="lowerRoman"/>
      <w:lvlText w:val="%9."/>
      <w:lvlJc w:val="right"/>
      <w:pPr>
        <w:ind w:left="6120" w:hanging="180"/>
      </w:pPr>
    </w:lvl>
  </w:abstractNum>
  <w:num w:numId="1" w16cid:durableId="1140151744">
    <w:abstractNumId w:val="9"/>
  </w:num>
  <w:num w:numId="2" w16cid:durableId="1192301514">
    <w:abstractNumId w:val="7"/>
  </w:num>
  <w:num w:numId="3" w16cid:durableId="467209269">
    <w:abstractNumId w:val="6"/>
  </w:num>
  <w:num w:numId="4" w16cid:durableId="1872263306">
    <w:abstractNumId w:val="5"/>
  </w:num>
  <w:num w:numId="5" w16cid:durableId="1720323832">
    <w:abstractNumId w:val="4"/>
  </w:num>
  <w:num w:numId="6" w16cid:durableId="1510096138">
    <w:abstractNumId w:val="12"/>
  </w:num>
  <w:num w:numId="7" w16cid:durableId="1706053010">
    <w:abstractNumId w:val="11"/>
  </w:num>
  <w:num w:numId="8" w16cid:durableId="680938261">
    <w:abstractNumId w:val="10"/>
  </w:num>
  <w:num w:numId="9" w16cid:durableId="746614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0379314">
    <w:abstractNumId w:val="13"/>
  </w:num>
  <w:num w:numId="11" w16cid:durableId="2039774317">
    <w:abstractNumId w:val="8"/>
  </w:num>
  <w:num w:numId="12" w16cid:durableId="1672484898">
    <w:abstractNumId w:val="3"/>
  </w:num>
  <w:num w:numId="13" w16cid:durableId="1035740977">
    <w:abstractNumId w:val="2"/>
  </w:num>
  <w:num w:numId="14" w16cid:durableId="1185482622">
    <w:abstractNumId w:val="1"/>
  </w:num>
  <w:num w:numId="15" w16cid:durableId="2123647987">
    <w:abstractNumId w:val="0"/>
  </w:num>
  <w:num w:numId="16" w16cid:durableId="1166819239">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0851"/>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05E"/>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7361D"/>
    <w:rsid w:val="00BB1341"/>
    <w:rsid w:val="00BB1F84"/>
    <w:rsid w:val="00BB5622"/>
    <w:rsid w:val="00BE5468"/>
    <w:rsid w:val="00BF067B"/>
    <w:rsid w:val="00C11EAC"/>
    <w:rsid w:val="00C14444"/>
    <w:rsid w:val="00C15F6D"/>
    <w:rsid w:val="00C2459D"/>
    <w:rsid w:val="00C305D7"/>
    <w:rsid w:val="00C30F2A"/>
    <w:rsid w:val="00C35FAB"/>
    <w:rsid w:val="00C425A5"/>
    <w:rsid w:val="00C43456"/>
    <w:rsid w:val="00C50BF8"/>
    <w:rsid w:val="00C65C0C"/>
    <w:rsid w:val="00C808FC"/>
    <w:rsid w:val="00C90A38"/>
    <w:rsid w:val="00C94EC2"/>
    <w:rsid w:val="00CA5556"/>
    <w:rsid w:val="00CB629C"/>
    <w:rsid w:val="00CD7D97"/>
    <w:rsid w:val="00CE3EE6"/>
    <w:rsid w:val="00CE4BA1"/>
    <w:rsid w:val="00D000C7"/>
    <w:rsid w:val="00D11C2F"/>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1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enecho.meti.go.jp/category/saving_and_new/saving/enterprise/equipment/toprunner/en/18_henatsuki.html" TargetMode="External"/><Relationship Id="rId4" Type="http://schemas.openxmlformats.org/officeDocument/2006/relationships/styles" Target="styles.xml"/><Relationship Id="rId9" Type="http://schemas.openxmlformats.org/officeDocument/2006/relationships/hyperlink" Target="https://www.enecho.meti.go.jp/category/saving_and_new/saving/enterprise/equipment/pdf/18_henatsuki.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93890-A3F5-49F4-AF0F-3FD6F22AB620}">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2024-04-03T07:40:00Z</dcterms:created>
  <dcterms:modified xsi:type="dcterms:W3CDTF">2024-04-03T08:06:00Z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