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2DD0" w14:textId="77777777" w:rsidR="009239F7" w:rsidRPr="002F6A28" w:rsidRDefault="00F107B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68174BA" w14:textId="77777777" w:rsidR="009239F7" w:rsidRPr="002F6A28" w:rsidRDefault="00F107B8" w:rsidP="002F6A28">
      <w:pPr>
        <w:jc w:val="center"/>
      </w:pPr>
      <w:r w:rsidRPr="002F6A28">
        <w:t>The following notification is being circulated in accordance with Article 10.6</w:t>
      </w:r>
    </w:p>
    <w:p w14:paraId="5F68008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E01E9" w14:paraId="2C7FE07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3E9FA2A" w14:textId="77777777" w:rsidR="00F85C99" w:rsidRPr="002F6A28" w:rsidRDefault="00F10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22EE80A" w14:textId="77777777" w:rsidR="00F85C99" w:rsidRPr="002F6A28" w:rsidRDefault="00F107B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4C8885BF" w14:textId="77777777" w:rsidR="00F85C99" w:rsidRPr="002F6A28" w:rsidRDefault="00F107B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E01E9" w14:paraId="3E8504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39E55" w14:textId="77777777" w:rsidR="00F85C99" w:rsidRPr="002F6A28" w:rsidRDefault="00F10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DFFF1" w14:textId="77777777" w:rsidR="00F85C99" w:rsidRPr="002F6A28" w:rsidRDefault="00F107B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4008AF4" w14:textId="77777777" w:rsidR="00EE3A11" w:rsidRPr="00C379C8" w:rsidRDefault="00F107B8" w:rsidP="00155128">
            <w:pPr>
              <w:spacing w:after="120"/>
            </w:pPr>
            <w:r w:rsidRPr="00C379C8">
              <w:t>Ministry of Trade, Industry and Energy</w:t>
            </w:r>
            <w:bookmarkEnd w:id="5"/>
          </w:p>
          <w:p w14:paraId="63DF9AA4" w14:textId="77777777" w:rsidR="00F85C99" w:rsidRPr="002F6A28" w:rsidRDefault="00F107B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43C63EA" w14:textId="77777777" w:rsidR="00AC6C6E" w:rsidRPr="00C379C8" w:rsidRDefault="00F107B8" w:rsidP="00AA646C">
            <w:r w:rsidRPr="00C379C8">
              <w:t>Ministry of Trade, Industry and Energy (www.motie.go.kr).</w:t>
            </w:r>
          </w:p>
          <w:p w14:paraId="6BD1D5C8" w14:textId="77777777" w:rsidR="00AC6C6E" w:rsidRPr="00C379C8" w:rsidRDefault="00F107B8" w:rsidP="00AA646C">
            <w:r w:rsidRPr="00C379C8">
              <w:t>Energy Efficiency Management Division</w:t>
            </w:r>
          </w:p>
          <w:p w14:paraId="6C034853" w14:textId="77777777" w:rsidR="00AC6C6E" w:rsidRPr="00C379C8" w:rsidRDefault="00F107B8" w:rsidP="00AA646C">
            <w:r w:rsidRPr="00C379C8">
              <w:t>Ministry of Trade, Industry and Energy</w:t>
            </w:r>
          </w:p>
          <w:p w14:paraId="54FA7CEE" w14:textId="77777777" w:rsidR="00AC6C6E" w:rsidRPr="00C379C8" w:rsidRDefault="00F107B8" w:rsidP="00AA646C">
            <w:r w:rsidRPr="00C379C8">
              <w:t>402 Hannuri-daero, Sejong-si, 30118</w:t>
            </w:r>
          </w:p>
          <w:p w14:paraId="28979C24" w14:textId="77777777" w:rsidR="00AC6C6E" w:rsidRPr="00C379C8" w:rsidRDefault="00F107B8" w:rsidP="00AA646C">
            <w:r w:rsidRPr="00C379C8">
              <w:t>Republic of Korea</w:t>
            </w:r>
          </w:p>
          <w:p w14:paraId="5B4DD736" w14:textId="77777777" w:rsidR="00AC6C6E" w:rsidRPr="00C379C8" w:rsidRDefault="00F107B8" w:rsidP="00AA646C">
            <w:r w:rsidRPr="00C379C8">
              <w:t>Tel: (+82) 44 203-5146</w:t>
            </w:r>
          </w:p>
          <w:p w14:paraId="54460D0E" w14:textId="77777777" w:rsidR="00AC6C6E" w:rsidRPr="00C379C8" w:rsidRDefault="00F107B8" w:rsidP="00AA646C">
            <w:r w:rsidRPr="00C379C8">
              <w:t>Fax: (+82) 44-203-4759</w:t>
            </w:r>
          </w:p>
          <w:p w14:paraId="1E6FB525" w14:textId="77777777" w:rsidR="00AC6C6E" w:rsidRPr="00C379C8" w:rsidRDefault="00F107B8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40yypark@korea.kr</w:t>
              </w:r>
            </w:hyperlink>
            <w:bookmarkEnd w:id="7"/>
          </w:p>
        </w:tc>
      </w:tr>
      <w:tr w:rsidR="00CE01E9" w14:paraId="431380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86383" w14:textId="77777777" w:rsidR="00F85C99" w:rsidRPr="002F6A28" w:rsidRDefault="00F10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E482C" w14:textId="77777777" w:rsidR="00F85C99" w:rsidRPr="0058336F" w:rsidRDefault="00F107B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E01E9" w14:paraId="4B2F80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850E8" w14:textId="77777777" w:rsidR="00F85C99" w:rsidRPr="002F6A28" w:rsidRDefault="00F10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4B564" w14:textId="77777777" w:rsidR="00F85C99" w:rsidRPr="002F6A28" w:rsidRDefault="00F107B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appliances</w:t>
            </w:r>
            <w:bookmarkEnd w:id="22"/>
          </w:p>
        </w:tc>
      </w:tr>
      <w:tr w:rsidR="00CE01E9" w14:paraId="2E0689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D459B" w14:textId="77777777" w:rsidR="00F85C99" w:rsidRPr="002F6A28" w:rsidRDefault="00F107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43DE0" w14:textId="77777777" w:rsidR="00F85C99" w:rsidRPr="002F6A28" w:rsidRDefault="00F107B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Regulation on Energy Efficiency Management Equipment (376 pages, available in Korean)</w:t>
            </w:r>
            <w:bookmarkEnd w:id="24"/>
          </w:p>
        </w:tc>
      </w:tr>
      <w:tr w:rsidR="00CE01E9" w14:paraId="564ADC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42580" w14:textId="77777777" w:rsidR="00F85C99" w:rsidRPr="002F6A28" w:rsidRDefault="00F10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F7226" w14:textId="77777777" w:rsidR="00F85C99" w:rsidRPr="002F6A28" w:rsidRDefault="00F107B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Revision of energy efficiency standards for fluorescent lamp</w:t>
            </w:r>
            <w:bookmarkEnd w:id="26"/>
          </w:p>
        </w:tc>
      </w:tr>
      <w:tr w:rsidR="00CE01E9" w14:paraId="7E479C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157AF" w14:textId="77777777" w:rsidR="00F85C99" w:rsidRPr="002F6A28" w:rsidRDefault="00F10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D7ED5" w14:textId="77777777" w:rsidR="00F85C99" w:rsidRPr="002F6A28" w:rsidRDefault="00F107B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 / Consumer information, labelling</w:t>
            </w:r>
            <w:bookmarkEnd w:id="28"/>
          </w:p>
        </w:tc>
      </w:tr>
      <w:tr w:rsidR="00CE01E9" w14:paraId="1D9309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4179B" w14:textId="77777777" w:rsidR="00F85C99" w:rsidRPr="002F6A28" w:rsidRDefault="00F107B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A62DB" w14:textId="77777777" w:rsidR="00072B36" w:rsidRPr="002F6A28" w:rsidRDefault="00F107B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FBF6BAF" w14:textId="77777777" w:rsidR="00F85C99" w:rsidRPr="002F6A28" w:rsidRDefault="00F107B8" w:rsidP="009E75ED">
            <w:pPr>
              <w:spacing w:before="120" w:after="120"/>
            </w:pPr>
            <w:bookmarkStart w:id="30" w:name="sps9a"/>
            <w:r w:rsidRPr="002F6A28">
              <w:t>Ministry of Trade, Industry and Energy Notice No. 2023-185 (Feb. 21, 2023)</w:t>
            </w:r>
            <w:bookmarkEnd w:id="30"/>
          </w:p>
        </w:tc>
      </w:tr>
      <w:tr w:rsidR="00CE01E9" w14:paraId="6E67A89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B75E8" w14:textId="77777777" w:rsidR="00EE3A11" w:rsidRPr="002F6A28" w:rsidRDefault="00F10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711DB" w14:textId="77777777" w:rsidR="00EE3A11" w:rsidRPr="002F6A28" w:rsidRDefault="00F107B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014F0D2" w14:textId="77777777" w:rsidR="00EE3A11" w:rsidRPr="002F6A28" w:rsidRDefault="00F107B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31 December 2023</w:t>
            </w:r>
            <w:bookmarkStart w:id="36" w:name="sps11b"/>
            <w:bookmarkEnd w:id="35"/>
            <w:bookmarkEnd w:id="36"/>
          </w:p>
        </w:tc>
      </w:tr>
      <w:tr w:rsidR="00CE01E9" w14:paraId="44FF26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A9B52" w14:textId="77777777" w:rsidR="00F85C99" w:rsidRPr="002F6A28" w:rsidRDefault="00F107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547C5" w14:textId="77777777" w:rsidR="00F85C99" w:rsidRPr="002F6A28" w:rsidRDefault="00F107B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E01E9" w14:paraId="0AB2365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66D0D4" w14:textId="77777777" w:rsidR="00F85C99" w:rsidRPr="002F6A28" w:rsidRDefault="00F107B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2660CC4" w14:textId="77777777" w:rsidR="00F85C99" w:rsidRPr="002F6A28" w:rsidRDefault="00F107B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0047413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65E5D192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Standards(KATS)</w:t>
            </w:r>
          </w:p>
          <w:p w14:paraId="3CA5C89F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</w:t>
            </w:r>
          </w:p>
          <w:p w14:paraId="3F0E5BE5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Chungcheongbuk-do, 27737</w:t>
            </w:r>
          </w:p>
          <w:p w14:paraId="24E83BC1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Republic of Korea</w:t>
            </w:r>
          </w:p>
          <w:p w14:paraId="7C49339A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</w:t>
            </w:r>
          </w:p>
          <w:p w14:paraId="1F4D88A5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(+82) 43 870 5682</w:t>
            </w:r>
          </w:p>
          <w:p w14:paraId="7C7FD26B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</w:p>
          <w:p w14:paraId="4EB840B7" w14:textId="77777777" w:rsidR="00EE3A11" w:rsidRPr="00A12DDE" w:rsidRDefault="00F107B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0D97916A" w14:textId="77777777" w:rsidR="00EE3A11" w:rsidRPr="00A12DDE" w:rsidRDefault="00EA379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F107B8" w:rsidRPr="00A12DDE">
                <w:rPr>
                  <w:bCs/>
                  <w:color w:val="0000FF"/>
                  <w:u w:val="single"/>
                </w:rPr>
                <w:t>https://members.wto.org/crnattachments/2023/TBT/KOR/23_1269_00_x.pdf</w:t>
              </w:r>
            </w:hyperlink>
            <w:bookmarkEnd w:id="42"/>
          </w:p>
        </w:tc>
      </w:tr>
    </w:tbl>
    <w:p w14:paraId="71DAC51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E2A4" w14:textId="77777777" w:rsidR="003922FB" w:rsidRDefault="00F107B8">
      <w:r>
        <w:separator/>
      </w:r>
    </w:p>
  </w:endnote>
  <w:endnote w:type="continuationSeparator" w:id="0">
    <w:p w14:paraId="4F94A872" w14:textId="77777777" w:rsidR="003922FB" w:rsidRDefault="00F1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4255" w14:textId="77777777" w:rsidR="009239F7" w:rsidRPr="002F6A28" w:rsidRDefault="00F107B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0987" w14:textId="77777777" w:rsidR="009239F7" w:rsidRPr="002F6A28" w:rsidRDefault="00F107B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ABEE" w14:textId="77777777" w:rsidR="00EE3A11" w:rsidRPr="002F6A28" w:rsidRDefault="00F107B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4935" w14:textId="77777777" w:rsidR="003922FB" w:rsidRDefault="00F107B8">
      <w:r>
        <w:separator/>
      </w:r>
    </w:p>
  </w:footnote>
  <w:footnote w:type="continuationSeparator" w:id="0">
    <w:p w14:paraId="32223526" w14:textId="77777777" w:rsidR="003922FB" w:rsidRDefault="00F1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F64F" w14:textId="77777777" w:rsidR="009239F7" w:rsidRPr="002F6A28" w:rsidRDefault="00F10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A0A341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CB504" w14:textId="77777777" w:rsidR="009239F7" w:rsidRPr="002F6A28" w:rsidRDefault="00F10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39147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2F3A" w14:textId="77777777" w:rsidR="009239F7" w:rsidRPr="002F6A28" w:rsidRDefault="00F10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G/TBT/N/KOR/1129</w:t>
    </w:r>
    <w:bookmarkEnd w:id="43"/>
  </w:p>
  <w:p w14:paraId="7745B2E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ECA12E" w14:textId="77777777" w:rsidR="009239F7" w:rsidRPr="002F6A28" w:rsidRDefault="00F107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F03F2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01E9" w14:paraId="4ACF466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D0706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5FF4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E01E9" w14:paraId="07C1BED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CC776C" w14:textId="77777777" w:rsidR="00ED54E0" w:rsidRPr="009239F7" w:rsidRDefault="00F107B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27DE83" wp14:editId="5190432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9995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0E1ED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E01E9" w14:paraId="69FB68D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C3732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24B333" w14:textId="77777777" w:rsidR="009239F7" w:rsidRPr="002F6A28" w:rsidRDefault="00F107B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G/TBT/N/KOR/1129</w:t>
          </w:r>
          <w:bookmarkEnd w:id="45"/>
        </w:p>
      </w:tc>
    </w:tr>
    <w:tr w:rsidR="00CE01E9" w14:paraId="542EE92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F10A1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1D1155" w14:textId="69C6D844" w:rsidR="00ED54E0" w:rsidRPr="009239F7" w:rsidRDefault="00F107B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February 2023</w:t>
          </w:r>
        </w:p>
      </w:tc>
    </w:tr>
    <w:tr w:rsidR="00CE01E9" w14:paraId="53F9DD7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47AEE" w14:textId="4B168763" w:rsidR="00ED54E0" w:rsidRPr="009239F7" w:rsidRDefault="00F107B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A3797">
            <w:rPr>
              <w:color w:val="FF0000"/>
              <w:szCs w:val="16"/>
            </w:rPr>
            <w:t>1264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DCC18B" w14:textId="77777777" w:rsidR="00ED54E0" w:rsidRPr="009239F7" w:rsidRDefault="00F107B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E01E9" w14:paraId="4D359F3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B214B1" w14:textId="77777777" w:rsidR="00ED54E0" w:rsidRPr="009239F7" w:rsidRDefault="00F107B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D0AACF" w14:textId="77777777" w:rsidR="00ED54E0" w:rsidRPr="002F6A28" w:rsidRDefault="00F107B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D2AD16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8A0F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E4CD46" w:tentative="1">
      <w:start w:val="1"/>
      <w:numFmt w:val="lowerLetter"/>
      <w:lvlText w:val="%2."/>
      <w:lvlJc w:val="left"/>
      <w:pPr>
        <w:ind w:left="1080" w:hanging="360"/>
      </w:pPr>
    </w:lvl>
    <w:lvl w:ilvl="2" w:tplc="A7C48A78" w:tentative="1">
      <w:start w:val="1"/>
      <w:numFmt w:val="lowerRoman"/>
      <w:lvlText w:val="%3."/>
      <w:lvlJc w:val="right"/>
      <w:pPr>
        <w:ind w:left="1800" w:hanging="180"/>
      </w:pPr>
    </w:lvl>
    <w:lvl w:ilvl="3" w:tplc="9478281C" w:tentative="1">
      <w:start w:val="1"/>
      <w:numFmt w:val="decimal"/>
      <w:lvlText w:val="%4."/>
      <w:lvlJc w:val="left"/>
      <w:pPr>
        <w:ind w:left="2520" w:hanging="360"/>
      </w:pPr>
    </w:lvl>
    <w:lvl w:ilvl="4" w:tplc="29EEF30E" w:tentative="1">
      <w:start w:val="1"/>
      <w:numFmt w:val="lowerLetter"/>
      <w:lvlText w:val="%5."/>
      <w:lvlJc w:val="left"/>
      <w:pPr>
        <w:ind w:left="3240" w:hanging="360"/>
      </w:pPr>
    </w:lvl>
    <w:lvl w:ilvl="5" w:tplc="E2707CA8" w:tentative="1">
      <w:start w:val="1"/>
      <w:numFmt w:val="lowerRoman"/>
      <w:lvlText w:val="%6."/>
      <w:lvlJc w:val="right"/>
      <w:pPr>
        <w:ind w:left="3960" w:hanging="180"/>
      </w:pPr>
    </w:lvl>
    <w:lvl w:ilvl="6" w:tplc="A12A784C" w:tentative="1">
      <w:start w:val="1"/>
      <w:numFmt w:val="decimal"/>
      <w:lvlText w:val="%7."/>
      <w:lvlJc w:val="left"/>
      <w:pPr>
        <w:ind w:left="4680" w:hanging="360"/>
      </w:pPr>
    </w:lvl>
    <w:lvl w:ilvl="7" w:tplc="5F6ADEB6" w:tentative="1">
      <w:start w:val="1"/>
      <w:numFmt w:val="lowerLetter"/>
      <w:lvlText w:val="%8."/>
      <w:lvlJc w:val="left"/>
      <w:pPr>
        <w:ind w:left="5400" w:hanging="360"/>
      </w:pPr>
    </w:lvl>
    <w:lvl w:ilvl="8" w:tplc="AAD2D7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472899">
    <w:abstractNumId w:val="9"/>
  </w:num>
  <w:num w:numId="2" w16cid:durableId="1376856129">
    <w:abstractNumId w:val="7"/>
  </w:num>
  <w:num w:numId="3" w16cid:durableId="820191801">
    <w:abstractNumId w:val="6"/>
  </w:num>
  <w:num w:numId="4" w16cid:durableId="82801724">
    <w:abstractNumId w:val="5"/>
  </w:num>
  <w:num w:numId="5" w16cid:durableId="961618828">
    <w:abstractNumId w:val="4"/>
  </w:num>
  <w:num w:numId="6" w16cid:durableId="1012300339">
    <w:abstractNumId w:val="12"/>
  </w:num>
  <w:num w:numId="7" w16cid:durableId="2138793058">
    <w:abstractNumId w:val="11"/>
  </w:num>
  <w:num w:numId="8" w16cid:durableId="1360085648">
    <w:abstractNumId w:val="10"/>
  </w:num>
  <w:num w:numId="9" w16cid:durableId="1945334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083185">
    <w:abstractNumId w:val="13"/>
  </w:num>
  <w:num w:numId="11" w16cid:durableId="1722628800">
    <w:abstractNumId w:val="8"/>
  </w:num>
  <w:num w:numId="12" w16cid:durableId="1651441848">
    <w:abstractNumId w:val="3"/>
  </w:num>
  <w:num w:numId="13" w16cid:durableId="748817869">
    <w:abstractNumId w:val="2"/>
  </w:num>
  <w:num w:numId="14" w16cid:durableId="522331615">
    <w:abstractNumId w:val="1"/>
  </w:num>
  <w:num w:numId="15" w16cid:durableId="197193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22FB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01E9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4757B"/>
    <w:rsid w:val="00E544BB"/>
    <w:rsid w:val="00E56545"/>
    <w:rsid w:val="00E63AC7"/>
    <w:rsid w:val="00E67CF3"/>
    <w:rsid w:val="00E82AEC"/>
    <w:rsid w:val="00E9368F"/>
    <w:rsid w:val="00E969D2"/>
    <w:rsid w:val="00EA3797"/>
    <w:rsid w:val="00EA5D4F"/>
    <w:rsid w:val="00EB6C56"/>
    <w:rsid w:val="00ED54E0"/>
    <w:rsid w:val="00ED66D3"/>
    <w:rsid w:val="00EE3A11"/>
    <w:rsid w:val="00EE4445"/>
    <w:rsid w:val="00F0047B"/>
    <w:rsid w:val="00F107B8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0303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5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0yypark@korea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KOR/23_1269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303</Words>
  <Characters>1849</Characters>
  <Application>Microsoft Office Word</Application>
  <DocSecurity>0</DocSecurity>
  <Lines>56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2023-02-22T10:45:00Z</dcterms:created>
  <dcterms:modified xsi:type="dcterms:W3CDTF">2023-02-22T11:00:00Z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