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AB94" w14:textId="77777777" w:rsidR="002D78C9" w:rsidRDefault="005C0B7B" w:rsidP="00DD3DD7">
      <w:pPr>
        <w:pStyle w:val="Title"/>
      </w:pPr>
      <w:r w:rsidRPr="002F663C">
        <w:t>NOTIFICATION</w:t>
      </w:r>
    </w:p>
    <w:p w14:paraId="35B609E8" w14:textId="77777777" w:rsidR="002F663C" w:rsidRPr="002F663C" w:rsidRDefault="005C0B7B" w:rsidP="00DD3DD7">
      <w:pPr>
        <w:pStyle w:val="Title3"/>
      </w:pPr>
      <w:r w:rsidRPr="002F663C">
        <w:t>Addendum</w:t>
      </w:r>
    </w:p>
    <w:p w14:paraId="23A6EB84" w14:textId="77777777" w:rsidR="002F663C" w:rsidRDefault="005C0B7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4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Thailand</w:t>
      </w:r>
      <w:r w:rsidRPr="002F663C">
        <w:rPr>
          <w:rFonts w:eastAsia="Calibri" w:cs="Times New Roman"/>
        </w:rPr>
        <w:t>.</w:t>
      </w:r>
    </w:p>
    <w:p w14:paraId="55A5DF73" w14:textId="77777777" w:rsidR="001E2E4A" w:rsidRPr="002F663C" w:rsidRDefault="001E2E4A" w:rsidP="001E2E4A">
      <w:pPr>
        <w:rPr>
          <w:rFonts w:eastAsia="Calibri" w:cs="Times New Roman"/>
        </w:rPr>
      </w:pPr>
    </w:p>
    <w:p w14:paraId="577A16F8" w14:textId="77777777" w:rsidR="002F663C" w:rsidRPr="002F663C" w:rsidRDefault="005C0B7B" w:rsidP="002F663C">
      <w:pPr>
        <w:jc w:val="center"/>
        <w:rPr>
          <w:rFonts w:eastAsia="Calibri" w:cs="Times New Roman"/>
          <w:b/>
        </w:rPr>
      </w:pPr>
      <w:r w:rsidRPr="002F663C">
        <w:rPr>
          <w:rFonts w:eastAsia="Calibri" w:cs="Times New Roman"/>
          <w:b/>
        </w:rPr>
        <w:t>_______________</w:t>
      </w:r>
    </w:p>
    <w:p w14:paraId="01CFF9EB" w14:textId="77777777" w:rsidR="002F663C" w:rsidRDefault="002F663C" w:rsidP="002F663C">
      <w:pPr>
        <w:rPr>
          <w:rFonts w:eastAsia="Calibri" w:cs="Times New Roman"/>
        </w:rPr>
      </w:pPr>
    </w:p>
    <w:p w14:paraId="22B36D56" w14:textId="77777777" w:rsidR="00C14444" w:rsidRPr="002F663C" w:rsidRDefault="00C14444" w:rsidP="002F663C">
      <w:pPr>
        <w:rPr>
          <w:rFonts w:eastAsia="Calibri" w:cs="Times New Roman"/>
        </w:rPr>
      </w:pPr>
    </w:p>
    <w:p w14:paraId="5876423A" w14:textId="77777777" w:rsidR="002F663C" w:rsidRPr="002F663C" w:rsidRDefault="005C0B7B" w:rsidP="00165B08">
      <w:pPr>
        <w:spacing w:after="120"/>
        <w:rPr>
          <w:rFonts w:eastAsia="Calibri" w:cs="Times New Roman"/>
          <w:szCs w:val="18"/>
        </w:rPr>
      </w:pPr>
      <w:r w:rsidRPr="002F663C">
        <w:rPr>
          <w:rFonts w:eastAsia="Calibri" w:cs="Times New Roman"/>
          <w:b/>
          <w:szCs w:val="18"/>
        </w:rPr>
        <w:t>Title:</w:t>
      </w:r>
      <w:r w:rsidRPr="00022513">
        <w:rPr>
          <w:rFonts w:eastAsia="Calibri" w:cs="Times New Roman"/>
          <w:bCs/>
          <w:szCs w:val="18"/>
        </w:rPr>
        <w:t xml:space="preserve"> Draft Ministerial Regulation Prescribing Industrial Products for Electric Washing Machines for Household and Similar Use to Conform to the Standard B.E. ....</w:t>
      </w: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7693E" w14:paraId="27857FA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BD78E93" w14:textId="77777777" w:rsidR="002F663C" w:rsidRPr="002F663C" w:rsidRDefault="005C0B7B"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07693E" w14:paraId="026E1686" w14:textId="77777777" w:rsidTr="00E9471B">
        <w:tc>
          <w:tcPr>
            <w:tcW w:w="851" w:type="dxa"/>
            <w:shd w:val="clear" w:color="auto" w:fill="auto"/>
          </w:tcPr>
          <w:p w14:paraId="477E48B6" w14:textId="77777777" w:rsidR="002F663C" w:rsidRPr="00711F9C" w:rsidRDefault="005C0B7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2B8464F" w14:textId="77777777" w:rsidR="002F663C" w:rsidRPr="002F663C" w:rsidRDefault="005C0B7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07693E" w14:paraId="2D08359B" w14:textId="77777777" w:rsidTr="00E9471B">
        <w:tc>
          <w:tcPr>
            <w:tcW w:w="851" w:type="dxa"/>
            <w:shd w:val="clear" w:color="auto" w:fill="auto"/>
          </w:tcPr>
          <w:p w14:paraId="5462D3A4" w14:textId="77777777" w:rsidR="002F663C" w:rsidRPr="00711F9C" w:rsidRDefault="005C0B7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E5E26ED" w14:textId="77777777" w:rsidR="002F663C" w:rsidRPr="002F663C" w:rsidRDefault="005C0B7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07693E" w14:paraId="39EE0172" w14:textId="77777777" w:rsidTr="00E9471B">
        <w:tc>
          <w:tcPr>
            <w:tcW w:w="851" w:type="dxa"/>
            <w:shd w:val="clear" w:color="auto" w:fill="auto"/>
          </w:tcPr>
          <w:p w14:paraId="2EFD372D" w14:textId="77777777" w:rsidR="002F663C" w:rsidRPr="00711F9C" w:rsidRDefault="005C0B7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33A9835" w14:textId="77777777" w:rsidR="002F663C" w:rsidRPr="002F663C" w:rsidRDefault="005C0B7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07693E" w14:paraId="4E7726AF" w14:textId="77777777" w:rsidTr="00E9471B">
        <w:tc>
          <w:tcPr>
            <w:tcW w:w="851" w:type="dxa"/>
            <w:shd w:val="clear" w:color="auto" w:fill="auto"/>
          </w:tcPr>
          <w:p w14:paraId="7ABA443C" w14:textId="77777777" w:rsidR="002F663C" w:rsidRPr="00711F9C" w:rsidRDefault="005C0B7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6D8991F" w14:textId="77777777" w:rsidR="002F663C" w:rsidRPr="002F663C" w:rsidRDefault="005C0B7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07693E" w14:paraId="6190A264" w14:textId="77777777" w:rsidTr="00E9471B">
        <w:tc>
          <w:tcPr>
            <w:tcW w:w="851" w:type="dxa"/>
            <w:shd w:val="clear" w:color="auto" w:fill="auto"/>
          </w:tcPr>
          <w:p w14:paraId="4C13DB0B" w14:textId="77777777" w:rsidR="002F663C" w:rsidRPr="00711F9C" w:rsidRDefault="005C0B7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0C71C2C" w14:textId="77777777" w:rsidR="002F663C" w:rsidRPr="002F663C" w:rsidRDefault="005C0B7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07693E" w14:paraId="77185E77" w14:textId="77777777" w:rsidTr="00E9471B">
        <w:tc>
          <w:tcPr>
            <w:tcW w:w="851" w:type="dxa"/>
            <w:shd w:val="clear" w:color="auto" w:fill="auto"/>
          </w:tcPr>
          <w:p w14:paraId="04B2D170" w14:textId="77777777" w:rsidR="002F663C" w:rsidRPr="00711F9C" w:rsidRDefault="005C0B7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B1979DF" w14:textId="77777777" w:rsidR="002F663C" w:rsidRPr="002F663C" w:rsidRDefault="005C0B7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7B654516" w14:textId="77777777" w:rsidR="002F663C" w:rsidRPr="002F663C" w:rsidRDefault="005C0B7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07693E" w14:paraId="4DB41FCC" w14:textId="77777777" w:rsidTr="00E9471B">
        <w:tc>
          <w:tcPr>
            <w:tcW w:w="851" w:type="dxa"/>
            <w:shd w:val="clear" w:color="auto" w:fill="auto"/>
          </w:tcPr>
          <w:p w14:paraId="7CECF6A2" w14:textId="77777777" w:rsidR="002F663C" w:rsidRPr="00711F9C" w:rsidRDefault="005C0B7B"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9BEAB59" w14:textId="77777777" w:rsidR="002F663C" w:rsidRPr="002F663C" w:rsidRDefault="005C0B7B"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12C050F9" w14:textId="77777777" w:rsidR="00082727" w:rsidRDefault="009C146A" w:rsidP="00C14444">
            <w:pPr>
              <w:spacing w:before="120" w:after="120"/>
              <w:rPr>
                <w:rFonts w:eastAsia="Calibri" w:cs="Times New Roman"/>
              </w:rPr>
            </w:pPr>
            <w:hyperlink r:id="rId9" w:tgtFrame="_blank" w:history="1">
              <w:r w:rsidR="005C0B7B">
                <w:rPr>
                  <w:rFonts w:eastAsia="Calibri" w:cs="Times New Roman"/>
                  <w:color w:val="0000FF"/>
                  <w:u w:val="single"/>
                </w:rPr>
                <w:t>https://members.wto.org/crnattachments/2024/TBT/THA/modification/24_06522_00_x.pdf</w:t>
              </w:r>
            </w:hyperlink>
          </w:p>
          <w:p w14:paraId="76EF198D" w14:textId="77777777" w:rsidR="002F663C" w:rsidRPr="002F663C" w:rsidRDefault="005C0B7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60 days from notification</w:t>
            </w:r>
          </w:p>
        </w:tc>
      </w:tr>
      <w:tr w:rsidR="0007693E" w14:paraId="274E4063" w14:textId="77777777" w:rsidTr="00E9471B">
        <w:tc>
          <w:tcPr>
            <w:tcW w:w="851" w:type="dxa"/>
            <w:shd w:val="clear" w:color="auto" w:fill="auto"/>
          </w:tcPr>
          <w:p w14:paraId="1234AC67" w14:textId="77777777" w:rsidR="002F663C" w:rsidRPr="00711F9C" w:rsidRDefault="005C0B7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9C6B65A" w14:textId="77777777" w:rsidR="002F663C" w:rsidRPr="002F663C" w:rsidRDefault="005C0B7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07693E" w14:paraId="67317D26" w14:textId="77777777" w:rsidTr="00E9471B">
        <w:tc>
          <w:tcPr>
            <w:tcW w:w="851" w:type="dxa"/>
            <w:tcBorders>
              <w:bottom w:val="double" w:sz="4" w:space="0" w:color="auto"/>
            </w:tcBorders>
            <w:shd w:val="clear" w:color="auto" w:fill="auto"/>
          </w:tcPr>
          <w:p w14:paraId="0008D775" w14:textId="77777777" w:rsidR="002F663C" w:rsidRPr="00711F9C" w:rsidRDefault="005C0B7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6E3E4D89" w14:textId="77777777" w:rsidR="002F663C" w:rsidRPr="002F663C" w:rsidRDefault="005C0B7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709B1682" w14:textId="77777777" w:rsidR="002F663C" w:rsidRPr="002F663C" w:rsidRDefault="002F663C" w:rsidP="002F663C">
      <w:pPr>
        <w:jc w:val="left"/>
        <w:rPr>
          <w:rFonts w:eastAsia="Calibri" w:cs="Times New Roman"/>
          <w:highlight w:val="yellow"/>
        </w:rPr>
      </w:pPr>
    </w:p>
    <w:p w14:paraId="08BB7529" w14:textId="77777777" w:rsidR="003971FF" w:rsidRPr="007F6EA2" w:rsidRDefault="005C0B7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Thai Industrial Standards Institute (TISI) has proposed to withdraw TIS 1463–2556 (2013) Clothes Washing Machines for Household Use: Safety Requirements and replace it with TIS 60335 Part 2(7)–25XX(20XX).</w:t>
      </w:r>
      <w:r w:rsidRPr="002F663C">
        <w:rPr>
          <w:rFonts w:eastAsia="Calibri" w:cs="Times New Roman"/>
          <w:b/>
          <w:bCs/>
          <w:szCs w:val="18"/>
        </w:rPr>
        <w:t xml:space="preserve"> </w:t>
      </w:r>
      <w:r w:rsidRPr="002F663C">
        <w:rPr>
          <w:rFonts w:eastAsia="Calibri" w:cs="Times New Roman"/>
          <w:szCs w:val="18"/>
        </w:rPr>
        <w:t>This addendum is to inform that this draft Ministerial Regulation mandates electric washing machines for household and similar use to conform to the Thai Industrial Standard TIS 60335 Part 2(7)–25XX(20XX) Household and Similar Electrical Appliances - Safety - Part 2-7: Particular Requirements for Washing Machines.</w:t>
      </w:r>
    </w:p>
    <w:p w14:paraId="1A8A6A28" w14:textId="77777777" w:rsidR="00141AB0" w:rsidRPr="002F663C" w:rsidRDefault="005C0B7B" w:rsidP="00B16ACF">
      <w:pPr>
        <w:spacing w:before="120" w:after="120"/>
        <w:rPr>
          <w:rFonts w:eastAsia="Calibri" w:cs="Times New Roman"/>
          <w:szCs w:val="18"/>
        </w:rPr>
      </w:pPr>
      <w:r w:rsidRPr="002F663C">
        <w:rPr>
          <w:rFonts w:eastAsia="Calibri" w:cs="Times New Roman"/>
          <w:szCs w:val="18"/>
        </w:rPr>
        <w:t>This revised standard applies to electric washing machines for household and similar use, that are intended for washing clothes and textiles, their rated voltage being not more than 250 V for single-phase appliances and 480 V for other three-phase appliances.</w:t>
      </w:r>
    </w:p>
    <w:p w14:paraId="4B174637" w14:textId="77777777" w:rsidR="00141AB0" w:rsidRPr="002F663C" w:rsidRDefault="005C0B7B" w:rsidP="00B16ACF">
      <w:pPr>
        <w:spacing w:before="120" w:after="120"/>
        <w:rPr>
          <w:rFonts w:eastAsia="Calibri" w:cs="Times New Roman"/>
          <w:szCs w:val="18"/>
        </w:rPr>
      </w:pPr>
      <w:r w:rsidRPr="002F663C">
        <w:rPr>
          <w:rFonts w:eastAsia="Calibri" w:cs="Times New Roman"/>
          <w:szCs w:val="18"/>
        </w:rPr>
        <w:t>This draft Ministerial Regulation will come into force after 180 days following the date of its publication in the Government Gazette.</w:t>
      </w:r>
    </w:p>
    <w:p w14:paraId="56ED82F9" w14:textId="77777777" w:rsidR="00A1565D" w:rsidRDefault="005C0B7B" w:rsidP="003971FF">
      <w:pPr>
        <w:jc w:val="center"/>
        <w:rPr>
          <w:b/>
        </w:rPr>
      </w:pPr>
      <w:r w:rsidRPr="003971FF">
        <w:rPr>
          <w:b/>
        </w:rPr>
        <w:t>__________</w:t>
      </w: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8417" w14:textId="77777777" w:rsidR="005C0B7B" w:rsidRDefault="005C0B7B">
      <w:r>
        <w:separator/>
      </w:r>
    </w:p>
  </w:endnote>
  <w:endnote w:type="continuationSeparator" w:id="0">
    <w:p w14:paraId="22AB104C" w14:textId="77777777" w:rsidR="005C0B7B" w:rsidRDefault="005C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ED0A" w14:textId="77777777" w:rsidR="00544326" w:rsidRPr="00DD3DD7" w:rsidRDefault="005C0B7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CC8F" w14:textId="77777777" w:rsidR="00544326" w:rsidRPr="00DD3DD7" w:rsidRDefault="005C0B7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CC60" w14:textId="77777777" w:rsidR="009C146A" w:rsidRDefault="009C1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F0EA" w14:textId="77777777" w:rsidR="004D3A6A" w:rsidRDefault="005C0B7B" w:rsidP="00ED54E0">
      <w:r>
        <w:separator/>
      </w:r>
    </w:p>
  </w:footnote>
  <w:footnote w:type="continuationSeparator" w:id="0">
    <w:p w14:paraId="0078F4FF" w14:textId="77777777" w:rsidR="004D3A6A" w:rsidRDefault="005C0B7B" w:rsidP="00ED54E0">
      <w:r>
        <w:continuationSeparator/>
      </w:r>
    </w:p>
  </w:footnote>
  <w:footnote w:id="1">
    <w:p w14:paraId="606C5AAD" w14:textId="77777777" w:rsidR="007F6EA2" w:rsidRDefault="005C0B7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E9AE" w14:textId="77777777" w:rsidR="00DD3DD7" w:rsidRDefault="005C0B7B"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5FEABE6" w14:textId="77777777" w:rsidR="004D4D19" w:rsidRPr="00DD3DD7" w:rsidRDefault="004D4D19" w:rsidP="00DD3DD7">
    <w:pPr>
      <w:pStyle w:val="Header"/>
      <w:pBdr>
        <w:bottom w:val="single" w:sz="4" w:space="1" w:color="auto"/>
      </w:pBdr>
      <w:tabs>
        <w:tab w:val="clear" w:pos="4513"/>
        <w:tab w:val="clear" w:pos="9027"/>
      </w:tabs>
      <w:jc w:val="center"/>
    </w:pPr>
  </w:p>
  <w:p w14:paraId="261581C7" w14:textId="77777777" w:rsidR="00DD3DD7" w:rsidRPr="00DD3DD7" w:rsidRDefault="005C0B7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220865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049E" w14:textId="77777777" w:rsidR="00DD3DD7" w:rsidRPr="00DD3DD7" w:rsidRDefault="005C0B7B" w:rsidP="00DD3DD7">
    <w:pPr>
      <w:pStyle w:val="Header"/>
      <w:pBdr>
        <w:bottom w:val="single" w:sz="4" w:space="1" w:color="auto"/>
      </w:pBdr>
      <w:tabs>
        <w:tab w:val="clear" w:pos="4513"/>
        <w:tab w:val="clear" w:pos="9027"/>
      </w:tabs>
      <w:jc w:val="center"/>
    </w:pPr>
    <w:bookmarkStart w:id="3" w:name="spsSymbolHeader"/>
    <w:r w:rsidRPr="00DD3DD7">
      <w:t>G/TBT/N/THA/466/Add.2</w:t>
    </w:r>
    <w:bookmarkEnd w:id="3"/>
  </w:p>
  <w:p w14:paraId="10F0E1C4" w14:textId="77777777" w:rsidR="00DD3DD7" w:rsidRPr="00DD3DD7" w:rsidRDefault="00DD3DD7" w:rsidP="00DD3DD7">
    <w:pPr>
      <w:pStyle w:val="Header"/>
      <w:pBdr>
        <w:bottom w:val="single" w:sz="4" w:space="1" w:color="auto"/>
      </w:pBdr>
      <w:tabs>
        <w:tab w:val="clear" w:pos="4513"/>
        <w:tab w:val="clear" w:pos="9027"/>
      </w:tabs>
      <w:jc w:val="center"/>
    </w:pPr>
  </w:p>
  <w:p w14:paraId="0411D0CF" w14:textId="77777777" w:rsidR="00DD3DD7" w:rsidRPr="00DD3DD7" w:rsidRDefault="005C0B7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A8435F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693E" w14:paraId="0D614AAE" w14:textId="77777777" w:rsidTr="00544326">
      <w:trPr>
        <w:trHeight w:val="240"/>
        <w:jc w:val="center"/>
      </w:trPr>
      <w:tc>
        <w:tcPr>
          <w:tcW w:w="3794" w:type="dxa"/>
          <w:shd w:val="clear" w:color="auto" w:fill="FFFFFF"/>
          <w:tcMar>
            <w:left w:w="108" w:type="dxa"/>
            <w:right w:w="108" w:type="dxa"/>
          </w:tcMar>
          <w:vAlign w:val="center"/>
        </w:tcPr>
        <w:p w14:paraId="4CB45AB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E097F31" w14:textId="77777777" w:rsidR="00ED54E0" w:rsidRPr="00182B84" w:rsidRDefault="005C0B7B" w:rsidP="00425DC5">
          <w:pPr>
            <w:jc w:val="right"/>
            <w:rPr>
              <w:b/>
              <w:color w:val="FF0000"/>
              <w:szCs w:val="16"/>
            </w:rPr>
          </w:pPr>
          <w:r>
            <w:rPr>
              <w:b/>
              <w:color w:val="FF0000"/>
              <w:szCs w:val="16"/>
            </w:rPr>
            <w:t xml:space="preserve"> </w:t>
          </w:r>
        </w:p>
      </w:tc>
    </w:tr>
    <w:tr w:rsidR="0007693E" w14:paraId="5FBA57D5" w14:textId="77777777" w:rsidTr="00544326">
      <w:trPr>
        <w:trHeight w:val="213"/>
        <w:jc w:val="center"/>
      </w:trPr>
      <w:tc>
        <w:tcPr>
          <w:tcW w:w="3794" w:type="dxa"/>
          <w:vMerge w:val="restart"/>
          <w:shd w:val="clear" w:color="auto" w:fill="FFFFFF"/>
          <w:tcMar>
            <w:left w:w="0" w:type="dxa"/>
            <w:right w:w="0" w:type="dxa"/>
          </w:tcMar>
        </w:tcPr>
        <w:p w14:paraId="687A9A73" w14:textId="77777777" w:rsidR="00ED54E0" w:rsidRPr="00182B84" w:rsidRDefault="005C0B7B" w:rsidP="00425DC5">
          <w:pPr>
            <w:jc w:val="left"/>
          </w:pPr>
          <w:r w:rsidRPr="00182B84">
            <w:rPr>
              <w:noProof/>
              <w:lang w:val="en-US"/>
            </w:rPr>
            <w:drawing>
              <wp:inline distT="0" distB="0" distL="0" distR="0" wp14:anchorId="23F59152" wp14:editId="1ED4AFE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4235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84122E" w14:textId="77777777" w:rsidR="00ED54E0" w:rsidRPr="00182B84" w:rsidRDefault="00ED54E0" w:rsidP="00425DC5">
          <w:pPr>
            <w:jc w:val="right"/>
            <w:rPr>
              <w:b/>
              <w:szCs w:val="16"/>
            </w:rPr>
          </w:pPr>
        </w:p>
      </w:tc>
    </w:tr>
    <w:tr w:rsidR="0007693E" w14:paraId="12E5E417" w14:textId="77777777" w:rsidTr="00544326">
      <w:trPr>
        <w:trHeight w:val="868"/>
        <w:jc w:val="center"/>
      </w:trPr>
      <w:tc>
        <w:tcPr>
          <w:tcW w:w="3794" w:type="dxa"/>
          <w:vMerge/>
          <w:shd w:val="clear" w:color="auto" w:fill="FFFFFF"/>
          <w:tcMar>
            <w:left w:w="108" w:type="dxa"/>
            <w:right w:w="108" w:type="dxa"/>
          </w:tcMar>
        </w:tcPr>
        <w:p w14:paraId="0AC8808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8F6FE47" w14:textId="77777777" w:rsidR="00DD3DD7" w:rsidRPr="002F663C" w:rsidRDefault="005C0B7B" w:rsidP="00DD3DD7">
          <w:pPr>
            <w:jc w:val="right"/>
            <w:rPr>
              <w:rFonts w:eastAsia="Calibri" w:cs="Times New Roman"/>
              <w:b/>
              <w:szCs w:val="16"/>
            </w:rPr>
          </w:pPr>
          <w:bookmarkStart w:id="4" w:name="bmkSymbols"/>
          <w:r w:rsidRPr="002F663C">
            <w:rPr>
              <w:rFonts w:eastAsia="Calibri" w:cs="Times New Roman"/>
              <w:b/>
              <w:szCs w:val="16"/>
            </w:rPr>
            <w:t>G/TBT/N/THA/466/Add.2</w:t>
          </w:r>
          <w:bookmarkEnd w:id="4"/>
        </w:p>
        <w:p w14:paraId="4685B7B8" w14:textId="77777777" w:rsidR="00C14444" w:rsidRPr="00C14444" w:rsidRDefault="00C14444" w:rsidP="00C14444">
          <w:pPr>
            <w:jc w:val="center"/>
            <w:rPr>
              <w:szCs w:val="16"/>
            </w:rPr>
          </w:pPr>
        </w:p>
      </w:tc>
    </w:tr>
    <w:tr w:rsidR="0007693E" w14:paraId="5C997049" w14:textId="77777777" w:rsidTr="00544326">
      <w:trPr>
        <w:trHeight w:val="240"/>
        <w:jc w:val="center"/>
      </w:trPr>
      <w:tc>
        <w:tcPr>
          <w:tcW w:w="3794" w:type="dxa"/>
          <w:vMerge/>
          <w:shd w:val="clear" w:color="auto" w:fill="FFFFFF"/>
          <w:tcMar>
            <w:left w:w="108" w:type="dxa"/>
            <w:right w:w="108" w:type="dxa"/>
          </w:tcMar>
          <w:vAlign w:val="center"/>
        </w:tcPr>
        <w:p w14:paraId="186BFC75" w14:textId="77777777" w:rsidR="00ED54E0" w:rsidRPr="00182B84" w:rsidRDefault="00ED54E0" w:rsidP="00425DC5"/>
      </w:tc>
      <w:tc>
        <w:tcPr>
          <w:tcW w:w="5448" w:type="dxa"/>
          <w:gridSpan w:val="2"/>
          <w:shd w:val="clear" w:color="auto" w:fill="FFFFFF"/>
          <w:tcMar>
            <w:left w:w="108" w:type="dxa"/>
            <w:right w:w="108" w:type="dxa"/>
          </w:tcMar>
          <w:vAlign w:val="center"/>
        </w:tcPr>
        <w:p w14:paraId="01C0CD87" w14:textId="59E12500" w:rsidR="00ED54E0" w:rsidRPr="00182B84" w:rsidRDefault="005C0B7B" w:rsidP="00425DC5">
          <w:pPr>
            <w:jc w:val="right"/>
            <w:rPr>
              <w:szCs w:val="16"/>
            </w:rPr>
          </w:pPr>
          <w:bookmarkStart w:id="5" w:name="bmkDate"/>
          <w:bookmarkEnd w:id="5"/>
          <w:r>
            <w:rPr>
              <w:szCs w:val="16"/>
            </w:rPr>
            <w:t>4 October 2024</w:t>
          </w:r>
        </w:p>
      </w:tc>
    </w:tr>
    <w:tr w:rsidR="0007693E" w14:paraId="11FE493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757BDD" w14:textId="7837C880" w:rsidR="00ED54E0" w:rsidRPr="00182B84" w:rsidRDefault="005C0B7B"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9C146A">
            <w:rPr>
              <w:rFonts w:eastAsia="Calibri" w:cs="Times New Roman"/>
              <w:color w:val="FF0000"/>
              <w:szCs w:val="16"/>
            </w:rPr>
            <w:t>6893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71D8184" w14:textId="77777777" w:rsidR="00ED54E0" w:rsidRPr="00182B84" w:rsidRDefault="005C0B7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7693E" w14:paraId="52614C9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4BBFE2" w14:textId="77777777" w:rsidR="00ED54E0" w:rsidRPr="00182B84" w:rsidRDefault="005C0B7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C0D396F" w14:textId="77777777" w:rsidR="00ED54E0" w:rsidRPr="00182B84" w:rsidRDefault="005C0B7B"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79C3FAA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7AAFD2">
      <w:start w:val="1"/>
      <w:numFmt w:val="decimal"/>
      <w:pStyle w:val="SummaryText"/>
      <w:lvlText w:val="%1."/>
      <w:lvlJc w:val="left"/>
      <w:pPr>
        <w:ind w:left="360" w:hanging="360"/>
      </w:pPr>
    </w:lvl>
    <w:lvl w:ilvl="1" w:tplc="A2D2EBD0" w:tentative="1">
      <w:start w:val="1"/>
      <w:numFmt w:val="lowerLetter"/>
      <w:lvlText w:val="%2."/>
      <w:lvlJc w:val="left"/>
      <w:pPr>
        <w:ind w:left="1080" w:hanging="360"/>
      </w:pPr>
    </w:lvl>
    <w:lvl w:ilvl="2" w:tplc="32DED6CA" w:tentative="1">
      <w:start w:val="1"/>
      <w:numFmt w:val="lowerRoman"/>
      <w:lvlText w:val="%3."/>
      <w:lvlJc w:val="right"/>
      <w:pPr>
        <w:ind w:left="1800" w:hanging="180"/>
      </w:pPr>
    </w:lvl>
    <w:lvl w:ilvl="3" w:tplc="B72218F4" w:tentative="1">
      <w:start w:val="1"/>
      <w:numFmt w:val="decimal"/>
      <w:lvlText w:val="%4."/>
      <w:lvlJc w:val="left"/>
      <w:pPr>
        <w:ind w:left="2520" w:hanging="360"/>
      </w:pPr>
    </w:lvl>
    <w:lvl w:ilvl="4" w:tplc="A6627FDC" w:tentative="1">
      <w:start w:val="1"/>
      <w:numFmt w:val="lowerLetter"/>
      <w:lvlText w:val="%5."/>
      <w:lvlJc w:val="left"/>
      <w:pPr>
        <w:ind w:left="3240" w:hanging="360"/>
      </w:pPr>
    </w:lvl>
    <w:lvl w:ilvl="5" w:tplc="9044FEBE" w:tentative="1">
      <w:start w:val="1"/>
      <w:numFmt w:val="lowerRoman"/>
      <w:lvlText w:val="%6."/>
      <w:lvlJc w:val="right"/>
      <w:pPr>
        <w:ind w:left="3960" w:hanging="180"/>
      </w:pPr>
    </w:lvl>
    <w:lvl w:ilvl="6" w:tplc="6366A958" w:tentative="1">
      <w:start w:val="1"/>
      <w:numFmt w:val="decimal"/>
      <w:lvlText w:val="%7."/>
      <w:lvlJc w:val="left"/>
      <w:pPr>
        <w:ind w:left="4680" w:hanging="360"/>
      </w:pPr>
    </w:lvl>
    <w:lvl w:ilvl="7" w:tplc="244AA4D6" w:tentative="1">
      <w:start w:val="1"/>
      <w:numFmt w:val="lowerLetter"/>
      <w:lvlText w:val="%8."/>
      <w:lvlJc w:val="left"/>
      <w:pPr>
        <w:ind w:left="5400" w:hanging="360"/>
      </w:pPr>
    </w:lvl>
    <w:lvl w:ilvl="8" w:tplc="1CAA0C9A" w:tentative="1">
      <w:start w:val="1"/>
      <w:numFmt w:val="lowerRoman"/>
      <w:lvlText w:val="%9."/>
      <w:lvlJc w:val="right"/>
      <w:pPr>
        <w:ind w:left="6120" w:hanging="180"/>
      </w:pPr>
    </w:lvl>
  </w:abstractNum>
  <w:num w:numId="1" w16cid:durableId="8068827">
    <w:abstractNumId w:val="9"/>
  </w:num>
  <w:num w:numId="2" w16cid:durableId="1672021408">
    <w:abstractNumId w:val="7"/>
  </w:num>
  <w:num w:numId="3" w16cid:durableId="1420835407">
    <w:abstractNumId w:val="6"/>
  </w:num>
  <w:num w:numId="4" w16cid:durableId="1456484886">
    <w:abstractNumId w:val="5"/>
  </w:num>
  <w:num w:numId="5" w16cid:durableId="2108844523">
    <w:abstractNumId w:val="4"/>
  </w:num>
  <w:num w:numId="6" w16cid:durableId="1951466867">
    <w:abstractNumId w:val="12"/>
  </w:num>
  <w:num w:numId="7" w16cid:durableId="1405419531">
    <w:abstractNumId w:val="11"/>
  </w:num>
  <w:num w:numId="8" w16cid:durableId="1373185910">
    <w:abstractNumId w:val="10"/>
  </w:num>
  <w:num w:numId="9" w16cid:durableId="13610094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8283871">
    <w:abstractNumId w:val="13"/>
  </w:num>
  <w:num w:numId="11" w16cid:durableId="715589818">
    <w:abstractNumId w:val="8"/>
  </w:num>
  <w:num w:numId="12" w16cid:durableId="1720320178">
    <w:abstractNumId w:val="3"/>
  </w:num>
  <w:num w:numId="13" w16cid:durableId="1956789634">
    <w:abstractNumId w:val="2"/>
  </w:num>
  <w:num w:numId="14" w16cid:durableId="182979772">
    <w:abstractNumId w:val="1"/>
  </w:num>
  <w:num w:numId="15" w16cid:durableId="468130592">
    <w:abstractNumId w:val="0"/>
  </w:num>
  <w:num w:numId="16" w16cid:durableId="42861938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7693E"/>
    <w:rsid w:val="00082727"/>
    <w:rsid w:val="000923D1"/>
    <w:rsid w:val="000A0633"/>
    <w:rsid w:val="000A4945"/>
    <w:rsid w:val="000A5283"/>
    <w:rsid w:val="000B31E1"/>
    <w:rsid w:val="000C5214"/>
    <w:rsid w:val="000F3D39"/>
    <w:rsid w:val="001120DB"/>
    <w:rsid w:val="0011356B"/>
    <w:rsid w:val="00120AE6"/>
    <w:rsid w:val="00124403"/>
    <w:rsid w:val="0013337F"/>
    <w:rsid w:val="0013637D"/>
    <w:rsid w:val="00141AB0"/>
    <w:rsid w:val="001642F0"/>
    <w:rsid w:val="00165B08"/>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0B7B"/>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C146A"/>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4636"/>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THA/modification/24_06522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F288-4974-42C0-B955-D87BD751C999}">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2024-10-04T09:44:00Z</dcterms:created>
  <dcterms:modified xsi:type="dcterms:W3CDTF">2024-10-04T10:57:00Z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