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D14B" w14:textId="77777777" w:rsidR="002D78C9" w:rsidRDefault="00C23BC3" w:rsidP="00DD3DD7">
      <w:pPr>
        <w:pStyle w:val="Title"/>
      </w:pPr>
      <w:r w:rsidRPr="002F663C">
        <w:t>NOTIFICATION</w:t>
      </w:r>
    </w:p>
    <w:p w14:paraId="2DF4E18B" w14:textId="77777777" w:rsidR="002F663C" w:rsidRPr="002F663C" w:rsidRDefault="00C23BC3" w:rsidP="00DD3DD7">
      <w:pPr>
        <w:pStyle w:val="Title3"/>
      </w:pPr>
      <w:r w:rsidRPr="002F663C">
        <w:t>Addendum</w:t>
      </w:r>
    </w:p>
    <w:p w14:paraId="267D6D49" w14:textId="77777777" w:rsidR="002F663C" w:rsidRDefault="00C23BC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4 October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Ukraine</w:t>
      </w:r>
      <w:r w:rsidRPr="002F663C">
        <w:rPr>
          <w:rFonts w:eastAsia="Calibri" w:cs="Times New Roman"/>
        </w:rPr>
        <w:t>.</w:t>
      </w:r>
    </w:p>
    <w:p w14:paraId="34D6508D" w14:textId="77777777" w:rsidR="001E2E4A" w:rsidRPr="002F663C" w:rsidRDefault="001E2E4A" w:rsidP="001E2E4A">
      <w:pPr>
        <w:rPr>
          <w:rFonts w:eastAsia="Calibri" w:cs="Times New Roman"/>
        </w:rPr>
      </w:pPr>
    </w:p>
    <w:p w14:paraId="1CDD128F" w14:textId="77777777" w:rsidR="002F663C" w:rsidRPr="002F663C" w:rsidRDefault="00C23BC3" w:rsidP="002F663C">
      <w:pPr>
        <w:jc w:val="center"/>
        <w:rPr>
          <w:rFonts w:eastAsia="Calibri" w:cs="Times New Roman"/>
          <w:b/>
        </w:rPr>
      </w:pPr>
      <w:r w:rsidRPr="002F663C">
        <w:rPr>
          <w:rFonts w:eastAsia="Calibri" w:cs="Times New Roman"/>
          <w:b/>
        </w:rPr>
        <w:t>_______________</w:t>
      </w:r>
    </w:p>
    <w:p w14:paraId="681DA98D" w14:textId="77777777" w:rsidR="002F663C" w:rsidRDefault="002F663C" w:rsidP="002F663C">
      <w:pPr>
        <w:rPr>
          <w:rFonts w:eastAsia="Calibri" w:cs="Times New Roman"/>
        </w:rPr>
      </w:pPr>
    </w:p>
    <w:p w14:paraId="54FE6980" w14:textId="77777777" w:rsidR="00C14444" w:rsidRPr="002F663C" w:rsidRDefault="00C14444" w:rsidP="002F663C">
      <w:pPr>
        <w:rPr>
          <w:rFonts w:eastAsia="Calibri" w:cs="Times New Roman"/>
        </w:rPr>
      </w:pPr>
    </w:p>
    <w:p w14:paraId="3F224731" w14:textId="77777777" w:rsidR="002F663C" w:rsidRPr="002F663C" w:rsidRDefault="00C23BC3"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Resolution of the Cabinet of Ministers of Ukraine "Some </w:t>
      </w:r>
      <w:proofErr w:type="spellStart"/>
      <w:r w:rsidRPr="00022513">
        <w:rPr>
          <w:rFonts w:eastAsia="Calibri" w:cs="Times New Roman"/>
          <w:bCs/>
          <w:szCs w:val="18"/>
        </w:rPr>
        <w:t>Іssues</w:t>
      </w:r>
      <w:proofErr w:type="spellEnd"/>
      <w:r w:rsidRPr="00022513">
        <w:rPr>
          <w:rFonts w:eastAsia="Calibri" w:cs="Times New Roman"/>
          <w:bCs/>
          <w:szCs w:val="18"/>
        </w:rPr>
        <w:t xml:space="preserve"> of Safety and Verification of Medicinal Products"</w:t>
      </w:r>
    </w:p>
    <w:p w14:paraId="2111E7A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365B8" w14:paraId="29D12C4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6F11576" w14:textId="77777777" w:rsidR="002F663C" w:rsidRPr="002F663C" w:rsidRDefault="00C23BC3"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4365B8" w14:paraId="5C2A1B07" w14:textId="77777777" w:rsidTr="00E9471B">
        <w:tc>
          <w:tcPr>
            <w:tcW w:w="851" w:type="dxa"/>
            <w:shd w:val="clear" w:color="auto" w:fill="auto"/>
          </w:tcPr>
          <w:p w14:paraId="589B9207" w14:textId="77777777" w:rsidR="002F663C" w:rsidRPr="00711F9C" w:rsidRDefault="00C23BC3"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633DFD45" w14:textId="77777777" w:rsidR="002F663C" w:rsidRPr="002F663C" w:rsidRDefault="00C23BC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4365B8" w14:paraId="72EDB02C" w14:textId="77777777" w:rsidTr="00E9471B">
        <w:tc>
          <w:tcPr>
            <w:tcW w:w="851" w:type="dxa"/>
            <w:shd w:val="clear" w:color="auto" w:fill="auto"/>
          </w:tcPr>
          <w:p w14:paraId="565BC903" w14:textId="77777777" w:rsidR="002F663C" w:rsidRPr="00711F9C" w:rsidRDefault="00C23BC3"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A3B6065" w14:textId="77777777" w:rsidR="002F663C" w:rsidRPr="002F663C" w:rsidRDefault="00C23BC3"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26 September 2024</w:t>
            </w:r>
          </w:p>
        </w:tc>
      </w:tr>
      <w:tr w:rsidR="004365B8" w14:paraId="6CC111F5" w14:textId="77777777" w:rsidTr="00E9471B">
        <w:tc>
          <w:tcPr>
            <w:tcW w:w="851" w:type="dxa"/>
            <w:shd w:val="clear" w:color="auto" w:fill="auto"/>
          </w:tcPr>
          <w:p w14:paraId="238C6BA4" w14:textId="77777777" w:rsidR="002F663C" w:rsidRPr="00711F9C" w:rsidRDefault="00C23BC3"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D0A3C88" w14:textId="77777777" w:rsidR="002F663C" w:rsidRPr="002F663C" w:rsidRDefault="00C23BC3"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3 October 2024</w:t>
            </w:r>
          </w:p>
        </w:tc>
      </w:tr>
      <w:tr w:rsidR="004365B8" w14:paraId="082C44B3" w14:textId="77777777" w:rsidTr="00E9471B">
        <w:tc>
          <w:tcPr>
            <w:tcW w:w="851" w:type="dxa"/>
            <w:shd w:val="clear" w:color="auto" w:fill="auto"/>
          </w:tcPr>
          <w:p w14:paraId="45DADB11" w14:textId="77777777" w:rsidR="002F663C" w:rsidRPr="00711F9C" w:rsidRDefault="00C23BC3"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812E6C6" w14:textId="77777777" w:rsidR="002F663C" w:rsidRPr="002F663C" w:rsidRDefault="00C23BC3"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3 October 2024;</w:t>
            </w:r>
          </w:p>
        </w:tc>
      </w:tr>
      <w:tr w:rsidR="004365B8" w14:paraId="6E6D9849" w14:textId="77777777" w:rsidTr="00E9471B">
        <w:tc>
          <w:tcPr>
            <w:tcW w:w="851" w:type="dxa"/>
            <w:shd w:val="clear" w:color="auto" w:fill="auto"/>
          </w:tcPr>
          <w:p w14:paraId="255449CA" w14:textId="77777777" w:rsidR="002F663C" w:rsidRPr="00711F9C" w:rsidRDefault="00C23BC3"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D9F9E27" w14:textId="77777777" w:rsidR="002F663C" w:rsidRPr="002F663C" w:rsidRDefault="00C23BC3"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5F831ADA" w14:textId="77777777" w:rsidR="002F663C" w:rsidRPr="002F663C" w:rsidRDefault="006223CD" w:rsidP="00EB7B40">
            <w:pPr>
              <w:spacing w:before="120" w:after="120"/>
              <w:rPr>
                <w:rFonts w:eastAsia="Calibri" w:cs="Times New Roman"/>
              </w:rPr>
            </w:pPr>
            <w:hyperlink r:id="rId9" w:anchor="Text" w:tgtFrame="_blank" w:history="1">
              <w:r w:rsidR="00C23BC3" w:rsidRPr="002F663C">
                <w:rPr>
                  <w:rFonts w:eastAsia="Calibri" w:cs="Times New Roman"/>
                  <w:color w:val="0000FF"/>
                  <w:u w:val="single"/>
                </w:rPr>
                <w:t>https://zakon.rada.gov.ua/laws/show/1121-2024-%D0%BF#Text</w:t>
              </w:r>
            </w:hyperlink>
          </w:p>
          <w:p w14:paraId="43AA117C" w14:textId="77777777" w:rsidR="002F663C" w:rsidRPr="002F663C" w:rsidRDefault="006223CD" w:rsidP="00EB7B40">
            <w:pPr>
              <w:spacing w:before="120" w:after="120"/>
              <w:rPr>
                <w:rFonts w:eastAsia="Calibri" w:cs="Times New Roman"/>
              </w:rPr>
            </w:pPr>
            <w:hyperlink r:id="rId10" w:tgtFrame="_blank" w:history="1">
              <w:r w:rsidR="00C23BC3" w:rsidRPr="002F663C">
                <w:rPr>
                  <w:rFonts w:eastAsia="Calibri" w:cs="Times New Roman"/>
                  <w:color w:val="0000FF"/>
                  <w:u w:val="single"/>
                </w:rPr>
                <w:t>https://members.wto.org/crnattachments/2024/TBT/UKR/final_measure/24_06523_00_x.pdf</w:t>
              </w:r>
            </w:hyperlink>
          </w:p>
        </w:tc>
      </w:tr>
      <w:tr w:rsidR="004365B8" w14:paraId="35D039F7" w14:textId="77777777" w:rsidTr="00E9471B">
        <w:tc>
          <w:tcPr>
            <w:tcW w:w="851" w:type="dxa"/>
            <w:shd w:val="clear" w:color="auto" w:fill="auto"/>
          </w:tcPr>
          <w:p w14:paraId="7D782B57" w14:textId="77777777" w:rsidR="002F663C" w:rsidRPr="00711F9C" w:rsidRDefault="00C23BC3"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623AE82" w14:textId="77777777" w:rsidR="002F663C" w:rsidRPr="002F663C" w:rsidRDefault="00C23BC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21EA551F" w14:textId="77777777" w:rsidR="002F663C" w:rsidRPr="002F663C" w:rsidRDefault="00C23BC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4365B8" w14:paraId="3891031B" w14:textId="77777777" w:rsidTr="00E9471B">
        <w:tc>
          <w:tcPr>
            <w:tcW w:w="851" w:type="dxa"/>
            <w:shd w:val="clear" w:color="auto" w:fill="auto"/>
          </w:tcPr>
          <w:p w14:paraId="104C78F2" w14:textId="77777777" w:rsidR="002F663C" w:rsidRPr="00711F9C" w:rsidRDefault="00C23BC3"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0C8A8F0" w14:textId="77777777" w:rsidR="002F663C" w:rsidRPr="002F663C" w:rsidRDefault="00C23BC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0D05F4E7" w14:textId="77777777" w:rsidR="002F663C" w:rsidRPr="002F663C" w:rsidRDefault="00C23BC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4365B8" w14:paraId="0A8543AF" w14:textId="77777777" w:rsidTr="00E9471B">
        <w:tc>
          <w:tcPr>
            <w:tcW w:w="851" w:type="dxa"/>
            <w:shd w:val="clear" w:color="auto" w:fill="auto"/>
          </w:tcPr>
          <w:p w14:paraId="2E30FDB3" w14:textId="77777777" w:rsidR="002F663C" w:rsidRPr="00711F9C" w:rsidRDefault="00C23BC3"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8817C2B" w14:textId="77777777" w:rsidR="002F663C" w:rsidRPr="002F663C" w:rsidRDefault="00C23BC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4365B8" w14:paraId="6EAB6B5F" w14:textId="77777777" w:rsidTr="00E9471B">
        <w:tc>
          <w:tcPr>
            <w:tcW w:w="851" w:type="dxa"/>
            <w:tcBorders>
              <w:bottom w:val="double" w:sz="4" w:space="0" w:color="auto"/>
            </w:tcBorders>
            <w:shd w:val="clear" w:color="auto" w:fill="auto"/>
          </w:tcPr>
          <w:p w14:paraId="35823DAF" w14:textId="77777777" w:rsidR="002F663C" w:rsidRPr="00711F9C" w:rsidRDefault="00C23BC3"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60852363" w14:textId="77777777" w:rsidR="002F663C" w:rsidRPr="002F663C" w:rsidRDefault="00C23BC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4143169F" w14:textId="77777777" w:rsidR="002F663C" w:rsidRPr="002F663C" w:rsidRDefault="002F663C" w:rsidP="002F663C">
      <w:pPr>
        <w:jc w:val="left"/>
        <w:rPr>
          <w:rFonts w:eastAsia="Calibri" w:cs="Times New Roman"/>
          <w:highlight w:val="yellow"/>
        </w:rPr>
      </w:pPr>
    </w:p>
    <w:p w14:paraId="45C79605" w14:textId="77777777" w:rsidR="003971FF" w:rsidRPr="007F6EA2" w:rsidRDefault="00C23BC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Ukraine notifies the adoption of the Resolution of the Cabinet of Ministers of Ukraine No. 1121 "Some </w:t>
      </w:r>
      <w:proofErr w:type="spellStart"/>
      <w:r w:rsidRPr="002F663C">
        <w:rPr>
          <w:rFonts w:eastAsia="Calibri" w:cs="Times New Roman"/>
          <w:szCs w:val="18"/>
        </w:rPr>
        <w:t>Іssues</w:t>
      </w:r>
      <w:proofErr w:type="spellEnd"/>
      <w:r w:rsidRPr="002F663C">
        <w:rPr>
          <w:rFonts w:eastAsia="Calibri" w:cs="Times New Roman"/>
          <w:szCs w:val="18"/>
        </w:rPr>
        <w:t xml:space="preserve"> of Safety and Verification of Medicinal Products" of 26 September 2024.</w:t>
      </w:r>
    </w:p>
    <w:p w14:paraId="14D329DE" w14:textId="77777777" w:rsidR="008D08E1" w:rsidRPr="002F663C" w:rsidRDefault="00C23BC3" w:rsidP="00B16ACF">
      <w:pPr>
        <w:spacing w:before="120" w:after="120"/>
        <w:rPr>
          <w:rFonts w:eastAsia="Calibri" w:cs="Times New Roman"/>
          <w:szCs w:val="18"/>
        </w:rPr>
      </w:pPr>
      <w:r w:rsidRPr="002F663C">
        <w:rPr>
          <w:rFonts w:eastAsia="Calibri" w:cs="Times New Roman"/>
          <w:szCs w:val="18"/>
        </w:rPr>
        <w:t>The Resolution was published and entered into force on 03 October 2024.</w:t>
      </w:r>
    </w:p>
    <w:p w14:paraId="03F9DA48" w14:textId="77777777" w:rsidR="008D08E1" w:rsidRPr="002F663C" w:rsidRDefault="00C23BC3" w:rsidP="00B16ACF">
      <w:pPr>
        <w:spacing w:before="120" w:after="120"/>
        <w:rPr>
          <w:rFonts w:eastAsia="Calibri" w:cs="Times New Roman"/>
          <w:szCs w:val="18"/>
        </w:rPr>
      </w:pPr>
      <w:r w:rsidRPr="002F663C">
        <w:rPr>
          <w:rFonts w:eastAsia="Calibri" w:cs="Times New Roman"/>
          <w:szCs w:val="18"/>
        </w:rPr>
        <w:t>The Resolution also stipulates that Clauses 2, 5-8, 11, 12, 14-18 of the Regulation on the National System of Verification of Medicinal Products shall be applied by state authorities and business entities from 03 October 20024;</w:t>
      </w:r>
    </w:p>
    <w:p w14:paraId="2337AB37" w14:textId="77777777" w:rsidR="008D08E1" w:rsidRPr="002F663C" w:rsidRDefault="00C23BC3" w:rsidP="00B16ACF">
      <w:pPr>
        <w:spacing w:before="120" w:after="120"/>
        <w:rPr>
          <w:rFonts w:eastAsia="Calibri" w:cs="Times New Roman"/>
          <w:szCs w:val="18"/>
        </w:rPr>
      </w:pPr>
      <w:r w:rsidRPr="002F663C">
        <w:rPr>
          <w:rFonts w:eastAsia="Calibri" w:cs="Times New Roman"/>
          <w:szCs w:val="18"/>
        </w:rPr>
        <w:t xml:space="preserve">other clauses of the Regulation on the National System of Verification of Medicinal Products and the Procedure for Application of Safety Features to the Packaging of Medicinal Products, Determining </w:t>
      </w:r>
      <w:r w:rsidRPr="002F663C">
        <w:rPr>
          <w:rFonts w:eastAsia="Calibri" w:cs="Times New Roman"/>
          <w:szCs w:val="18"/>
        </w:rPr>
        <w:lastRenderedPageBreak/>
        <w:t>Their Characteristics, Means of Verification and Setting Requirements for Encryption, Structure and Format of Information To Be Contained in Safety Features, are applied by business entities:</w:t>
      </w:r>
    </w:p>
    <w:p w14:paraId="29B01328" w14:textId="77777777" w:rsidR="008D08E1" w:rsidRPr="002F663C" w:rsidRDefault="00C23BC3" w:rsidP="00B16ACF">
      <w:pPr>
        <w:numPr>
          <w:ilvl w:val="0"/>
          <w:numId w:val="17"/>
        </w:numPr>
        <w:spacing w:before="120" w:after="120"/>
        <w:rPr>
          <w:rFonts w:eastAsia="Calibri" w:cs="Times New Roman"/>
          <w:szCs w:val="18"/>
        </w:rPr>
      </w:pPr>
      <w:r w:rsidRPr="002F663C">
        <w:rPr>
          <w:rFonts w:eastAsia="Calibri" w:cs="Times New Roman"/>
          <w:szCs w:val="18"/>
        </w:rPr>
        <w:t>on a voluntary basis from 01 January 2026, but not before the availability of the relevant technical capability in the national system of verification of medicinal products. The technical capability of the national system of verification of medicinal products will be effective from the date of publication on the website of the National Agency for Verification of Medicinal Products of the information on the commissioning of the centralised data warehouse of the national system of medicinal products verification;</w:t>
      </w:r>
    </w:p>
    <w:p w14:paraId="62DBA585" w14:textId="77777777" w:rsidR="008D08E1" w:rsidRPr="002F663C" w:rsidRDefault="00C23BC3" w:rsidP="00B16ACF">
      <w:pPr>
        <w:numPr>
          <w:ilvl w:val="0"/>
          <w:numId w:val="18"/>
        </w:numPr>
        <w:spacing w:before="120" w:after="120"/>
        <w:rPr>
          <w:rFonts w:eastAsia="Calibri" w:cs="Times New Roman"/>
          <w:szCs w:val="18"/>
        </w:rPr>
      </w:pPr>
      <w:r w:rsidRPr="002F663C">
        <w:rPr>
          <w:rFonts w:eastAsia="Calibri" w:cs="Times New Roman"/>
          <w:szCs w:val="18"/>
        </w:rPr>
        <w:t>mandatory from 01 January 2028.</w:t>
      </w:r>
    </w:p>
    <w:p w14:paraId="1F69BDCE" w14:textId="77777777" w:rsidR="008D08E1" w:rsidRPr="002F663C" w:rsidRDefault="00C23BC3" w:rsidP="00B16ACF">
      <w:pPr>
        <w:spacing w:before="120" w:after="120"/>
        <w:rPr>
          <w:rFonts w:eastAsia="Calibri" w:cs="Times New Roman"/>
          <w:szCs w:val="18"/>
        </w:rPr>
      </w:pPr>
      <w:r w:rsidRPr="002F663C">
        <w:rPr>
          <w:rFonts w:eastAsia="Calibri" w:cs="Times New Roman"/>
          <w:szCs w:val="18"/>
        </w:rPr>
        <w:t>Medicinal products put into circulation before 01 January 2028 without the application of safety features on their packaging may be sold in Ukraine until their expiry date.</w:t>
      </w:r>
    </w:p>
    <w:p w14:paraId="36A33D30" w14:textId="77777777" w:rsidR="006C5A96" w:rsidRDefault="00C23BC3" w:rsidP="006C5A96">
      <w:pPr>
        <w:jc w:val="center"/>
        <w:rPr>
          <w:b/>
        </w:rPr>
      </w:pPr>
      <w:r w:rsidRPr="003971FF">
        <w:rPr>
          <w:b/>
        </w:rPr>
        <w:t>__________</w:t>
      </w:r>
    </w:p>
    <w:p w14:paraId="2F6F1A81" w14:textId="77777777" w:rsidR="004D4D19" w:rsidRDefault="004D4D19" w:rsidP="007F38C2">
      <w:pPr>
        <w:jc w:val="center"/>
        <w:rPr>
          <w:b/>
        </w:rPr>
      </w:pPr>
    </w:p>
    <w:p w14:paraId="545885F4"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02AF" w14:textId="77777777" w:rsidR="00C23BC3" w:rsidRDefault="00C23BC3">
      <w:r>
        <w:separator/>
      </w:r>
    </w:p>
  </w:endnote>
  <w:endnote w:type="continuationSeparator" w:id="0">
    <w:p w14:paraId="72674B4D" w14:textId="77777777" w:rsidR="00C23BC3" w:rsidRDefault="00C2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1BA" w14:textId="77777777" w:rsidR="00544326" w:rsidRPr="00DD3DD7" w:rsidRDefault="00C23BC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586F" w14:textId="77777777" w:rsidR="00544326" w:rsidRPr="00DD3DD7" w:rsidRDefault="00C23BC3"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F33D" w14:textId="77777777" w:rsidR="004D3A6A" w:rsidRDefault="00C23BC3" w:rsidP="00ED54E0">
      <w:r>
        <w:separator/>
      </w:r>
    </w:p>
  </w:footnote>
  <w:footnote w:type="continuationSeparator" w:id="0">
    <w:p w14:paraId="378B96EC" w14:textId="77777777" w:rsidR="004D3A6A" w:rsidRDefault="00C23BC3" w:rsidP="00ED54E0">
      <w:r>
        <w:continuationSeparator/>
      </w:r>
    </w:p>
  </w:footnote>
  <w:footnote w:id="1">
    <w:p w14:paraId="65DC78BF" w14:textId="77777777" w:rsidR="007F6EA2" w:rsidRDefault="00C23BC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6FCE" w14:textId="77777777" w:rsidR="00DD3DD7" w:rsidRDefault="00C23BC3"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689EEA1B" w14:textId="77777777" w:rsidR="004D4D19" w:rsidRPr="00DD3DD7" w:rsidRDefault="004D4D19" w:rsidP="00DD3DD7">
    <w:pPr>
      <w:pStyle w:val="Header"/>
      <w:pBdr>
        <w:bottom w:val="single" w:sz="4" w:space="1" w:color="auto"/>
      </w:pBdr>
      <w:tabs>
        <w:tab w:val="clear" w:pos="4513"/>
        <w:tab w:val="clear" w:pos="9027"/>
      </w:tabs>
      <w:jc w:val="center"/>
    </w:pPr>
  </w:p>
  <w:p w14:paraId="3387F775" w14:textId="77777777" w:rsidR="00DD3DD7" w:rsidRPr="00DD3DD7" w:rsidRDefault="00C23BC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22D21B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8CA0" w14:textId="77777777" w:rsidR="00DD3DD7" w:rsidRPr="00DD3DD7" w:rsidRDefault="00C23BC3" w:rsidP="00DD3DD7">
    <w:pPr>
      <w:pStyle w:val="Header"/>
      <w:pBdr>
        <w:bottom w:val="single" w:sz="4" w:space="1" w:color="auto"/>
      </w:pBdr>
      <w:tabs>
        <w:tab w:val="clear" w:pos="4513"/>
        <w:tab w:val="clear" w:pos="9027"/>
      </w:tabs>
      <w:jc w:val="center"/>
    </w:pPr>
    <w:bookmarkStart w:id="3" w:name="spsSymbolHeader"/>
    <w:r w:rsidRPr="00DD3DD7">
      <w:t>G/TBT/N/</w:t>
    </w:r>
    <w:proofErr w:type="spellStart"/>
    <w:r w:rsidRPr="00DD3DD7">
      <w:t>UKR</w:t>
    </w:r>
    <w:proofErr w:type="spellEnd"/>
    <w:r w:rsidRPr="00DD3DD7">
      <w:t>/285/Add.1</w:t>
    </w:r>
    <w:bookmarkEnd w:id="3"/>
  </w:p>
  <w:p w14:paraId="2ECDD115" w14:textId="77777777" w:rsidR="00DD3DD7" w:rsidRPr="00DD3DD7" w:rsidRDefault="00DD3DD7" w:rsidP="00DD3DD7">
    <w:pPr>
      <w:pStyle w:val="Header"/>
      <w:pBdr>
        <w:bottom w:val="single" w:sz="4" w:space="1" w:color="auto"/>
      </w:pBdr>
      <w:tabs>
        <w:tab w:val="clear" w:pos="4513"/>
        <w:tab w:val="clear" w:pos="9027"/>
      </w:tabs>
      <w:jc w:val="center"/>
    </w:pPr>
  </w:p>
  <w:p w14:paraId="28DAEF51" w14:textId="77777777" w:rsidR="00DD3DD7" w:rsidRPr="00DD3DD7" w:rsidRDefault="00C23BC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21BC45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65B8" w14:paraId="2648257E" w14:textId="77777777" w:rsidTr="00544326">
      <w:trPr>
        <w:trHeight w:val="240"/>
        <w:jc w:val="center"/>
      </w:trPr>
      <w:tc>
        <w:tcPr>
          <w:tcW w:w="3794" w:type="dxa"/>
          <w:shd w:val="clear" w:color="auto" w:fill="FFFFFF"/>
          <w:tcMar>
            <w:left w:w="108" w:type="dxa"/>
            <w:right w:w="108" w:type="dxa"/>
          </w:tcMar>
          <w:vAlign w:val="center"/>
        </w:tcPr>
        <w:p w14:paraId="61D31DB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B271B1D" w14:textId="77777777" w:rsidR="00ED54E0" w:rsidRPr="00182B84" w:rsidRDefault="00C23BC3" w:rsidP="00425DC5">
          <w:pPr>
            <w:jc w:val="right"/>
            <w:rPr>
              <w:b/>
              <w:color w:val="FF0000"/>
              <w:szCs w:val="16"/>
            </w:rPr>
          </w:pPr>
          <w:r>
            <w:rPr>
              <w:b/>
              <w:color w:val="FF0000"/>
              <w:szCs w:val="16"/>
            </w:rPr>
            <w:t xml:space="preserve"> </w:t>
          </w:r>
        </w:p>
      </w:tc>
    </w:tr>
    <w:tr w:rsidR="004365B8" w14:paraId="1CBDAE1A" w14:textId="77777777" w:rsidTr="00544326">
      <w:trPr>
        <w:trHeight w:val="213"/>
        <w:jc w:val="center"/>
      </w:trPr>
      <w:tc>
        <w:tcPr>
          <w:tcW w:w="3794" w:type="dxa"/>
          <w:vMerge w:val="restart"/>
          <w:shd w:val="clear" w:color="auto" w:fill="FFFFFF"/>
          <w:tcMar>
            <w:left w:w="0" w:type="dxa"/>
            <w:right w:w="0" w:type="dxa"/>
          </w:tcMar>
        </w:tcPr>
        <w:p w14:paraId="38D3134A" w14:textId="77777777" w:rsidR="00ED54E0" w:rsidRPr="00182B84" w:rsidRDefault="00C23BC3" w:rsidP="00425DC5">
          <w:pPr>
            <w:jc w:val="left"/>
          </w:pPr>
          <w:r w:rsidRPr="00182B84">
            <w:rPr>
              <w:noProof/>
              <w:lang w:val="en-US"/>
            </w:rPr>
            <w:drawing>
              <wp:inline distT="0" distB="0" distL="0" distR="0" wp14:anchorId="3254C115" wp14:editId="78801CC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453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97C06C" w14:textId="77777777" w:rsidR="00ED54E0" w:rsidRPr="00182B84" w:rsidRDefault="00ED54E0" w:rsidP="00425DC5">
          <w:pPr>
            <w:jc w:val="right"/>
            <w:rPr>
              <w:b/>
              <w:szCs w:val="16"/>
            </w:rPr>
          </w:pPr>
        </w:p>
      </w:tc>
    </w:tr>
    <w:tr w:rsidR="004365B8" w14:paraId="14DD3F60" w14:textId="77777777" w:rsidTr="00544326">
      <w:trPr>
        <w:trHeight w:val="868"/>
        <w:jc w:val="center"/>
      </w:trPr>
      <w:tc>
        <w:tcPr>
          <w:tcW w:w="3794" w:type="dxa"/>
          <w:vMerge/>
          <w:shd w:val="clear" w:color="auto" w:fill="FFFFFF"/>
          <w:tcMar>
            <w:left w:w="108" w:type="dxa"/>
            <w:right w:w="108" w:type="dxa"/>
          </w:tcMar>
        </w:tcPr>
        <w:p w14:paraId="33CCDE2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5728B27" w14:textId="77777777" w:rsidR="00DD3DD7" w:rsidRPr="002F663C" w:rsidRDefault="00C23BC3" w:rsidP="00DD3DD7">
          <w:pPr>
            <w:jc w:val="right"/>
            <w:rPr>
              <w:rFonts w:eastAsia="Calibri" w:cs="Times New Roman"/>
              <w:b/>
              <w:szCs w:val="16"/>
            </w:rPr>
          </w:pPr>
          <w:bookmarkStart w:id="4" w:name="bmkSymbols"/>
          <w:r w:rsidRPr="002F663C">
            <w:rPr>
              <w:rFonts w:eastAsia="Calibri" w:cs="Times New Roman"/>
              <w:b/>
              <w:szCs w:val="16"/>
            </w:rPr>
            <w:t>G/TBT/N/</w:t>
          </w:r>
          <w:proofErr w:type="spellStart"/>
          <w:r w:rsidRPr="002F663C">
            <w:rPr>
              <w:rFonts w:eastAsia="Calibri" w:cs="Times New Roman"/>
              <w:b/>
              <w:szCs w:val="16"/>
            </w:rPr>
            <w:t>UKR</w:t>
          </w:r>
          <w:proofErr w:type="spellEnd"/>
          <w:r w:rsidRPr="002F663C">
            <w:rPr>
              <w:rFonts w:eastAsia="Calibri" w:cs="Times New Roman"/>
              <w:b/>
              <w:szCs w:val="16"/>
            </w:rPr>
            <w:t>/285/Add.1</w:t>
          </w:r>
          <w:bookmarkEnd w:id="4"/>
        </w:p>
        <w:p w14:paraId="265137FA" w14:textId="77777777" w:rsidR="00C14444" w:rsidRPr="00C14444" w:rsidRDefault="00C14444" w:rsidP="00C14444">
          <w:pPr>
            <w:jc w:val="center"/>
            <w:rPr>
              <w:szCs w:val="16"/>
            </w:rPr>
          </w:pPr>
        </w:p>
      </w:tc>
    </w:tr>
    <w:tr w:rsidR="004365B8" w14:paraId="4D035CA6" w14:textId="77777777" w:rsidTr="00544326">
      <w:trPr>
        <w:trHeight w:val="240"/>
        <w:jc w:val="center"/>
      </w:trPr>
      <w:tc>
        <w:tcPr>
          <w:tcW w:w="3794" w:type="dxa"/>
          <w:vMerge/>
          <w:shd w:val="clear" w:color="auto" w:fill="FFFFFF"/>
          <w:tcMar>
            <w:left w:w="108" w:type="dxa"/>
            <w:right w:w="108" w:type="dxa"/>
          </w:tcMar>
          <w:vAlign w:val="center"/>
        </w:tcPr>
        <w:p w14:paraId="06D4F948" w14:textId="77777777" w:rsidR="00ED54E0" w:rsidRPr="00182B84" w:rsidRDefault="00ED54E0" w:rsidP="00425DC5"/>
      </w:tc>
      <w:tc>
        <w:tcPr>
          <w:tcW w:w="5448" w:type="dxa"/>
          <w:gridSpan w:val="2"/>
          <w:shd w:val="clear" w:color="auto" w:fill="FFFFFF"/>
          <w:tcMar>
            <w:left w:w="108" w:type="dxa"/>
            <w:right w:w="108" w:type="dxa"/>
          </w:tcMar>
          <w:vAlign w:val="center"/>
        </w:tcPr>
        <w:p w14:paraId="336BE37F" w14:textId="62546C44" w:rsidR="00ED54E0" w:rsidRPr="00182B84" w:rsidRDefault="00C23BC3" w:rsidP="00425DC5">
          <w:pPr>
            <w:jc w:val="right"/>
            <w:rPr>
              <w:szCs w:val="16"/>
            </w:rPr>
          </w:pPr>
          <w:bookmarkStart w:id="5" w:name="bmkDate"/>
          <w:bookmarkEnd w:id="5"/>
          <w:r>
            <w:rPr>
              <w:szCs w:val="16"/>
            </w:rPr>
            <w:t>4 October 2024</w:t>
          </w:r>
        </w:p>
      </w:tc>
    </w:tr>
    <w:tr w:rsidR="004365B8" w14:paraId="246AA26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061A28" w14:textId="27CFC0A2" w:rsidR="00ED54E0" w:rsidRPr="00182B84" w:rsidRDefault="00C23BC3"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6223CD">
            <w:rPr>
              <w:rFonts w:eastAsia="Calibri" w:cs="Times New Roman"/>
              <w:color w:val="FF0000"/>
              <w:szCs w:val="16"/>
            </w:rPr>
            <w:t>6885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6263FCF" w14:textId="77777777" w:rsidR="00ED54E0" w:rsidRPr="00182B84" w:rsidRDefault="00C23BC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365B8" w14:paraId="6A4CA03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E5C1E2" w14:textId="77777777" w:rsidR="00ED54E0" w:rsidRPr="00182B84" w:rsidRDefault="00C23BC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E4BBADD" w14:textId="77777777" w:rsidR="00ED54E0" w:rsidRPr="00182B84" w:rsidRDefault="00C23BC3"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8ABB94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4C734E">
      <w:start w:val="1"/>
      <w:numFmt w:val="decimal"/>
      <w:pStyle w:val="SummaryText"/>
      <w:lvlText w:val="%1."/>
      <w:lvlJc w:val="left"/>
      <w:pPr>
        <w:ind w:left="360" w:hanging="360"/>
      </w:pPr>
    </w:lvl>
    <w:lvl w:ilvl="1" w:tplc="FCCCEA38" w:tentative="1">
      <w:start w:val="1"/>
      <w:numFmt w:val="lowerLetter"/>
      <w:lvlText w:val="%2."/>
      <w:lvlJc w:val="left"/>
      <w:pPr>
        <w:ind w:left="1080" w:hanging="360"/>
      </w:pPr>
    </w:lvl>
    <w:lvl w:ilvl="2" w:tplc="157EECFC" w:tentative="1">
      <w:start w:val="1"/>
      <w:numFmt w:val="lowerRoman"/>
      <w:lvlText w:val="%3."/>
      <w:lvlJc w:val="right"/>
      <w:pPr>
        <w:ind w:left="1800" w:hanging="180"/>
      </w:pPr>
    </w:lvl>
    <w:lvl w:ilvl="3" w:tplc="1EB45786" w:tentative="1">
      <w:start w:val="1"/>
      <w:numFmt w:val="decimal"/>
      <w:lvlText w:val="%4."/>
      <w:lvlJc w:val="left"/>
      <w:pPr>
        <w:ind w:left="2520" w:hanging="360"/>
      </w:pPr>
    </w:lvl>
    <w:lvl w:ilvl="4" w:tplc="490CC254" w:tentative="1">
      <w:start w:val="1"/>
      <w:numFmt w:val="lowerLetter"/>
      <w:lvlText w:val="%5."/>
      <w:lvlJc w:val="left"/>
      <w:pPr>
        <w:ind w:left="3240" w:hanging="360"/>
      </w:pPr>
    </w:lvl>
    <w:lvl w:ilvl="5" w:tplc="8CF881A8" w:tentative="1">
      <w:start w:val="1"/>
      <w:numFmt w:val="lowerRoman"/>
      <w:lvlText w:val="%6."/>
      <w:lvlJc w:val="right"/>
      <w:pPr>
        <w:ind w:left="3960" w:hanging="180"/>
      </w:pPr>
    </w:lvl>
    <w:lvl w:ilvl="6" w:tplc="A6BAD540" w:tentative="1">
      <w:start w:val="1"/>
      <w:numFmt w:val="decimal"/>
      <w:lvlText w:val="%7."/>
      <w:lvlJc w:val="left"/>
      <w:pPr>
        <w:ind w:left="4680" w:hanging="360"/>
      </w:pPr>
    </w:lvl>
    <w:lvl w:ilvl="7" w:tplc="74569EA8" w:tentative="1">
      <w:start w:val="1"/>
      <w:numFmt w:val="lowerLetter"/>
      <w:lvlText w:val="%8."/>
      <w:lvlJc w:val="left"/>
      <w:pPr>
        <w:ind w:left="5400" w:hanging="360"/>
      </w:pPr>
    </w:lvl>
    <w:lvl w:ilvl="8" w:tplc="2F5E9DC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CBCA40A">
      <w:start w:val="1"/>
      <w:numFmt w:val="bullet"/>
      <w:lvlText w:val=""/>
      <w:lvlJc w:val="left"/>
      <w:pPr>
        <w:ind w:left="720" w:hanging="360"/>
      </w:pPr>
      <w:rPr>
        <w:rFonts w:ascii="Symbol" w:hAnsi="Symbol"/>
      </w:rPr>
    </w:lvl>
    <w:lvl w:ilvl="1" w:tplc="A64AD25C">
      <w:start w:val="1"/>
      <w:numFmt w:val="bullet"/>
      <w:lvlText w:val="o"/>
      <w:lvlJc w:val="left"/>
      <w:pPr>
        <w:tabs>
          <w:tab w:val="num" w:pos="1440"/>
        </w:tabs>
        <w:ind w:left="1440" w:hanging="360"/>
      </w:pPr>
      <w:rPr>
        <w:rFonts w:ascii="Courier New" w:hAnsi="Courier New"/>
      </w:rPr>
    </w:lvl>
    <w:lvl w:ilvl="2" w:tplc="BCA4528C">
      <w:start w:val="1"/>
      <w:numFmt w:val="bullet"/>
      <w:lvlText w:val=""/>
      <w:lvlJc w:val="left"/>
      <w:pPr>
        <w:tabs>
          <w:tab w:val="num" w:pos="2160"/>
        </w:tabs>
        <w:ind w:left="2160" w:hanging="360"/>
      </w:pPr>
      <w:rPr>
        <w:rFonts w:ascii="Wingdings" w:hAnsi="Wingdings"/>
      </w:rPr>
    </w:lvl>
    <w:lvl w:ilvl="3" w:tplc="1DAE1D48">
      <w:start w:val="1"/>
      <w:numFmt w:val="bullet"/>
      <w:lvlText w:val=""/>
      <w:lvlJc w:val="left"/>
      <w:pPr>
        <w:tabs>
          <w:tab w:val="num" w:pos="2880"/>
        </w:tabs>
        <w:ind w:left="2880" w:hanging="360"/>
      </w:pPr>
      <w:rPr>
        <w:rFonts w:ascii="Symbol" w:hAnsi="Symbol"/>
      </w:rPr>
    </w:lvl>
    <w:lvl w:ilvl="4" w:tplc="DDE2B7F6">
      <w:start w:val="1"/>
      <w:numFmt w:val="bullet"/>
      <w:lvlText w:val="o"/>
      <w:lvlJc w:val="left"/>
      <w:pPr>
        <w:tabs>
          <w:tab w:val="num" w:pos="3600"/>
        </w:tabs>
        <w:ind w:left="3600" w:hanging="360"/>
      </w:pPr>
      <w:rPr>
        <w:rFonts w:ascii="Courier New" w:hAnsi="Courier New"/>
      </w:rPr>
    </w:lvl>
    <w:lvl w:ilvl="5" w:tplc="CEE6DBF0">
      <w:start w:val="1"/>
      <w:numFmt w:val="bullet"/>
      <w:lvlText w:val=""/>
      <w:lvlJc w:val="left"/>
      <w:pPr>
        <w:tabs>
          <w:tab w:val="num" w:pos="4320"/>
        </w:tabs>
        <w:ind w:left="4320" w:hanging="360"/>
      </w:pPr>
      <w:rPr>
        <w:rFonts w:ascii="Wingdings" w:hAnsi="Wingdings"/>
      </w:rPr>
    </w:lvl>
    <w:lvl w:ilvl="6" w:tplc="235CC3BA">
      <w:start w:val="1"/>
      <w:numFmt w:val="bullet"/>
      <w:lvlText w:val=""/>
      <w:lvlJc w:val="left"/>
      <w:pPr>
        <w:tabs>
          <w:tab w:val="num" w:pos="5040"/>
        </w:tabs>
        <w:ind w:left="5040" w:hanging="360"/>
      </w:pPr>
      <w:rPr>
        <w:rFonts w:ascii="Symbol" w:hAnsi="Symbol"/>
      </w:rPr>
    </w:lvl>
    <w:lvl w:ilvl="7" w:tplc="3A240852">
      <w:start w:val="1"/>
      <w:numFmt w:val="bullet"/>
      <w:lvlText w:val="o"/>
      <w:lvlJc w:val="left"/>
      <w:pPr>
        <w:tabs>
          <w:tab w:val="num" w:pos="5760"/>
        </w:tabs>
        <w:ind w:left="5760" w:hanging="360"/>
      </w:pPr>
      <w:rPr>
        <w:rFonts w:ascii="Courier New" w:hAnsi="Courier New"/>
      </w:rPr>
    </w:lvl>
    <w:lvl w:ilvl="8" w:tplc="8BCA6194">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FBE66B90">
      <w:start w:val="1"/>
      <w:numFmt w:val="bullet"/>
      <w:lvlText w:val=""/>
      <w:lvlJc w:val="left"/>
      <w:pPr>
        <w:ind w:left="720" w:hanging="360"/>
      </w:pPr>
      <w:rPr>
        <w:rFonts w:ascii="Symbol" w:hAnsi="Symbol"/>
      </w:rPr>
    </w:lvl>
    <w:lvl w:ilvl="1" w:tplc="0FDCDC9E">
      <w:start w:val="1"/>
      <w:numFmt w:val="bullet"/>
      <w:lvlText w:val="o"/>
      <w:lvlJc w:val="left"/>
      <w:pPr>
        <w:tabs>
          <w:tab w:val="num" w:pos="1440"/>
        </w:tabs>
        <w:ind w:left="1440" w:hanging="360"/>
      </w:pPr>
      <w:rPr>
        <w:rFonts w:ascii="Courier New" w:hAnsi="Courier New"/>
      </w:rPr>
    </w:lvl>
    <w:lvl w:ilvl="2" w:tplc="59405BA4">
      <w:start w:val="1"/>
      <w:numFmt w:val="bullet"/>
      <w:lvlText w:val=""/>
      <w:lvlJc w:val="left"/>
      <w:pPr>
        <w:tabs>
          <w:tab w:val="num" w:pos="2160"/>
        </w:tabs>
        <w:ind w:left="2160" w:hanging="360"/>
      </w:pPr>
      <w:rPr>
        <w:rFonts w:ascii="Wingdings" w:hAnsi="Wingdings"/>
      </w:rPr>
    </w:lvl>
    <w:lvl w:ilvl="3" w:tplc="17F8CBB8">
      <w:start w:val="1"/>
      <w:numFmt w:val="bullet"/>
      <w:lvlText w:val=""/>
      <w:lvlJc w:val="left"/>
      <w:pPr>
        <w:tabs>
          <w:tab w:val="num" w:pos="2880"/>
        </w:tabs>
        <w:ind w:left="2880" w:hanging="360"/>
      </w:pPr>
      <w:rPr>
        <w:rFonts w:ascii="Symbol" w:hAnsi="Symbol"/>
      </w:rPr>
    </w:lvl>
    <w:lvl w:ilvl="4" w:tplc="EDD22E44">
      <w:start w:val="1"/>
      <w:numFmt w:val="bullet"/>
      <w:lvlText w:val="o"/>
      <w:lvlJc w:val="left"/>
      <w:pPr>
        <w:tabs>
          <w:tab w:val="num" w:pos="3600"/>
        </w:tabs>
        <w:ind w:left="3600" w:hanging="360"/>
      </w:pPr>
      <w:rPr>
        <w:rFonts w:ascii="Courier New" w:hAnsi="Courier New"/>
      </w:rPr>
    </w:lvl>
    <w:lvl w:ilvl="5" w:tplc="3EEA285C">
      <w:start w:val="1"/>
      <w:numFmt w:val="bullet"/>
      <w:lvlText w:val=""/>
      <w:lvlJc w:val="left"/>
      <w:pPr>
        <w:tabs>
          <w:tab w:val="num" w:pos="4320"/>
        </w:tabs>
        <w:ind w:left="4320" w:hanging="360"/>
      </w:pPr>
      <w:rPr>
        <w:rFonts w:ascii="Wingdings" w:hAnsi="Wingdings"/>
      </w:rPr>
    </w:lvl>
    <w:lvl w:ilvl="6" w:tplc="B6AA31C0">
      <w:start w:val="1"/>
      <w:numFmt w:val="bullet"/>
      <w:lvlText w:val=""/>
      <w:lvlJc w:val="left"/>
      <w:pPr>
        <w:tabs>
          <w:tab w:val="num" w:pos="5040"/>
        </w:tabs>
        <w:ind w:left="5040" w:hanging="360"/>
      </w:pPr>
      <w:rPr>
        <w:rFonts w:ascii="Symbol" w:hAnsi="Symbol"/>
      </w:rPr>
    </w:lvl>
    <w:lvl w:ilvl="7" w:tplc="D8F4C8C8">
      <w:start w:val="1"/>
      <w:numFmt w:val="bullet"/>
      <w:lvlText w:val="o"/>
      <w:lvlJc w:val="left"/>
      <w:pPr>
        <w:tabs>
          <w:tab w:val="num" w:pos="5760"/>
        </w:tabs>
        <w:ind w:left="5760" w:hanging="360"/>
      </w:pPr>
      <w:rPr>
        <w:rFonts w:ascii="Courier New" w:hAnsi="Courier New"/>
      </w:rPr>
    </w:lvl>
    <w:lvl w:ilvl="8" w:tplc="48647302">
      <w:start w:val="1"/>
      <w:numFmt w:val="bullet"/>
      <w:lvlText w:val=""/>
      <w:lvlJc w:val="left"/>
      <w:pPr>
        <w:tabs>
          <w:tab w:val="num" w:pos="6480"/>
        </w:tabs>
        <w:ind w:left="6480" w:hanging="360"/>
      </w:pPr>
      <w:rPr>
        <w:rFonts w:ascii="Wingdings" w:hAnsi="Wingdings"/>
      </w:rPr>
    </w:lvl>
  </w:abstractNum>
  <w:num w:numId="1" w16cid:durableId="370426036">
    <w:abstractNumId w:val="9"/>
  </w:num>
  <w:num w:numId="2" w16cid:durableId="582033198">
    <w:abstractNumId w:val="7"/>
  </w:num>
  <w:num w:numId="3" w16cid:durableId="1301040147">
    <w:abstractNumId w:val="6"/>
  </w:num>
  <w:num w:numId="4" w16cid:durableId="622923715">
    <w:abstractNumId w:val="5"/>
  </w:num>
  <w:num w:numId="5" w16cid:durableId="1059979654">
    <w:abstractNumId w:val="4"/>
  </w:num>
  <w:num w:numId="6" w16cid:durableId="916744272">
    <w:abstractNumId w:val="12"/>
  </w:num>
  <w:num w:numId="7" w16cid:durableId="1458068066">
    <w:abstractNumId w:val="11"/>
  </w:num>
  <w:num w:numId="8" w16cid:durableId="920135880">
    <w:abstractNumId w:val="10"/>
  </w:num>
  <w:num w:numId="9" w16cid:durableId="1336032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6755617">
    <w:abstractNumId w:val="13"/>
  </w:num>
  <w:num w:numId="11" w16cid:durableId="2097551699">
    <w:abstractNumId w:val="8"/>
  </w:num>
  <w:num w:numId="12" w16cid:durableId="1289704739">
    <w:abstractNumId w:val="3"/>
  </w:num>
  <w:num w:numId="13" w16cid:durableId="715007985">
    <w:abstractNumId w:val="2"/>
  </w:num>
  <w:num w:numId="14" w16cid:durableId="1603418994">
    <w:abstractNumId w:val="1"/>
  </w:num>
  <w:num w:numId="15" w16cid:durableId="1014574335">
    <w:abstractNumId w:val="0"/>
  </w:num>
  <w:num w:numId="16" w16cid:durableId="201322253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16cid:durableId="1362785182">
    <w:abstractNumId w:val="14"/>
  </w:num>
  <w:num w:numId="18" w16cid:durableId="7022494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365B8"/>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23CD"/>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D08E1"/>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B5D57"/>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3BC3"/>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0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UKR/final_measure/24_06523_00_x.pdf" TargetMode="External"/><Relationship Id="rId4" Type="http://schemas.openxmlformats.org/officeDocument/2006/relationships/styles" Target="styles.xml"/><Relationship Id="rId9" Type="http://schemas.openxmlformats.org/officeDocument/2006/relationships/hyperlink" Target="https://zakon.rada.gov.ua/laws/show/1121-2024-%D0%B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C48F2-87FA-48FA-A064-A190834C7CCD}">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378</Words>
  <Characters>2213</Characters>
  <Application>Microsoft Office Word</Application>
  <DocSecurity>0</DocSecurity>
  <Lines>57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2024-10-04T09:46:00Z</dcterms:created>
  <dcterms:modified xsi:type="dcterms:W3CDTF">2024-10-04T10:09:00Z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