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E0FA" w14:textId="77777777" w:rsidR="004E22AE" w:rsidRPr="007C4C36" w:rsidRDefault="001E3A35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E47C82F" w14:textId="77777777" w:rsidR="004E22AE" w:rsidRPr="007C4C36" w:rsidRDefault="001E3A35" w:rsidP="007C4C36">
      <w:pPr>
        <w:pStyle w:val="Title3"/>
      </w:pPr>
      <w:bookmarkStart w:id="0" w:name="bmkForFootnote"/>
      <w:r w:rsidRPr="007C4C36">
        <w:t>Corrigendum</w:t>
      </w:r>
      <w:bookmarkStart w:id="1" w:name="tbtFootnotes"/>
      <w:bookmarkEnd w:id="0"/>
      <w:bookmarkEnd w:id="1"/>
    </w:p>
    <w:p w14:paraId="52D7AC75" w14:textId="77777777" w:rsidR="007141CF" w:rsidRPr="007C4C36" w:rsidRDefault="001E3A35" w:rsidP="007C4C36">
      <w:bookmarkStart w:id="2" w:name="bmkChapeau"/>
      <w:r w:rsidRPr="007C4C36">
        <w:t xml:space="preserve">The following communication, dated 30 April 2024, is being circulated at the request of the delegation of the </w:t>
      </w:r>
      <w:r w:rsidRPr="007C4C36">
        <w:rPr>
          <w:u w:val="single"/>
        </w:rPr>
        <w:t>United States of America</w:t>
      </w:r>
      <w:r w:rsidRPr="007C4C36">
        <w:t>.</w:t>
      </w:r>
      <w:bookmarkEnd w:id="2"/>
    </w:p>
    <w:p w14:paraId="36FFE83C" w14:textId="77777777" w:rsidR="004E22AE" w:rsidRPr="007C4C36" w:rsidRDefault="004E22AE" w:rsidP="007C4C36"/>
    <w:p w14:paraId="127D1693" w14:textId="77777777" w:rsidR="004E22AE" w:rsidRPr="007C4C36" w:rsidRDefault="001E3A35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63D7B189" w14:textId="77777777" w:rsidR="004E22AE" w:rsidRPr="007C4C36" w:rsidRDefault="004E22AE" w:rsidP="007C4C36"/>
    <w:p w14:paraId="64C2AE15" w14:textId="77777777" w:rsidR="004E22AE" w:rsidRPr="007C4C36" w:rsidRDefault="004E22AE" w:rsidP="007C4C36"/>
    <w:p w14:paraId="1B9D4940" w14:textId="77777777" w:rsidR="004E22AE" w:rsidRPr="007C4C36" w:rsidRDefault="001E3A35" w:rsidP="003601C0">
      <w:pPr>
        <w:spacing w:after="120"/>
      </w:pPr>
      <w:bookmarkStart w:id="3" w:name="spsTitle"/>
      <w:r w:rsidRPr="007C4C36">
        <w:rPr>
          <w:u w:val="single"/>
        </w:rPr>
        <w:t>Inclusion of Additional Automatic Dependent Surveillance- Broadcast (ADS-B) Out Technical Standard Orders; Incorporation by Reference; Correction</w:t>
      </w:r>
    </w:p>
    <w:p w14:paraId="7C0FEC1F" w14:textId="77777777" w:rsidR="004E22AE" w:rsidRPr="007C4C36" w:rsidRDefault="001E3A35" w:rsidP="003601C0">
      <w:pPr>
        <w:spacing w:before="120" w:after="120"/>
      </w:pPr>
      <w:r w:rsidRPr="007C4C36">
        <w:t xml:space="preserve">89 Federal Register (FR) 33224, </w:t>
      </w:r>
      <w:hyperlink r:id="rId9" w:history="1">
        <w:r w:rsidRPr="007C4C36">
          <w:rPr>
            <w:color w:val="0000FF"/>
            <w:u w:val="single"/>
          </w:rPr>
          <w:t>Title 14 Code of Federal Regulations (CFR) Part 91</w:t>
        </w:r>
      </w:hyperlink>
      <w:r w:rsidRPr="007C4C36">
        <w:t>:</w:t>
      </w:r>
      <w:r w:rsidRPr="007C4C36">
        <w:br/>
      </w:r>
      <w:hyperlink r:id="rId10" w:history="1">
        <w:r w:rsidRPr="007C4C36">
          <w:rPr>
            <w:color w:val="0000FF"/>
            <w:u w:val="single"/>
          </w:rPr>
          <w:t>https://www.govinfo.gov/content/pkg/FR-2024-04-29/html/2024-08885.htm</w:t>
        </w:r>
      </w:hyperlink>
      <w:r w:rsidRPr="007C4C36">
        <w:br/>
      </w:r>
      <w:hyperlink r:id="rId11" w:history="1">
        <w:r w:rsidRPr="007C4C36">
          <w:rPr>
            <w:color w:val="0000FF"/>
            <w:u w:val="single"/>
          </w:rPr>
          <w:t>https://www.govinfo.gov/content/pkg/FR-2024-04-29/pdf/2024-08885.pdf</w:t>
        </w:r>
      </w:hyperlink>
    </w:p>
    <w:p w14:paraId="09E2533B" w14:textId="77777777" w:rsidR="004E22AE" w:rsidRPr="007C4C36" w:rsidRDefault="001E3A35" w:rsidP="003601C0">
      <w:pPr>
        <w:spacing w:before="120" w:after="120"/>
      </w:pPr>
      <w:r w:rsidRPr="007C4C36">
        <w:t xml:space="preserve">On 17 October 2023, the Federal Aviation Administration (FAA) published the subject </w:t>
      </w:r>
      <w:hyperlink r:id="rId12" w:history="1">
        <w:r w:rsidRPr="007C4C36">
          <w:rPr>
            <w:color w:val="0000FF"/>
            <w:u w:val="single"/>
          </w:rPr>
          <w:t>direct final rule</w:t>
        </w:r>
      </w:hyperlink>
      <w:r w:rsidRPr="007C4C36">
        <w:t xml:space="preserve"> in the Federal Register, confirmed on 29 November 2023 (notified as </w:t>
      </w:r>
      <w:hyperlink r:id="rId13" w:history="1">
        <w:r w:rsidRPr="007C4C36">
          <w:rPr>
            <w:color w:val="0000FF"/>
            <w:u w:val="single"/>
          </w:rPr>
          <w:t>G/TBT/N/USA/2058/Add.1</w:t>
        </w:r>
      </w:hyperlink>
      <w:r w:rsidRPr="007C4C36">
        <w:t>). In that direct final rule, the FAA redesignated two paragraphs in one section of the Code of Federal Regulations but failed to amend cross-references to those paragraphs. This document corrects those errors.</w:t>
      </w:r>
    </w:p>
    <w:p w14:paraId="4A9FBC8D" w14:textId="77777777" w:rsidR="004E22AE" w:rsidRPr="007C4C36" w:rsidRDefault="001E3A35" w:rsidP="003601C0">
      <w:pPr>
        <w:spacing w:before="120" w:after="120"/>
      </w:pPr>
      <w:r w:rsidRPr="007C4C36">
        <w:t>This correction is effective 29 April 2024.</w:t>
      </w:r>
    </w:p>
    <w:p w14:paraId="6D1136F3" w14:textId="77777777" w:rsidR="004E22AE" w:rsidRPr="007C4C36" w:rsidRDefault="001E3A35" w:rsidP="003601C0">
      <w:pPr>
        <w:spacing w:before="120" w:after="120"/>
      </w:pPr>
      <w:r w:rsidRPr="007C4C36">
        <w:t xml:space="preserve">This correction to the direct final rule and previous actions notified under the symbol </w:t>
      </w:r>
      <w:hyperlink r:id="rId14" w:history="1">
        <w:r w:rsidRPr="007C4C36">
          <w:rPr>
            <w:color w:val="0000FF"/>
            <w:u w:val="single"/>
          </w:rPr>
          <w:t>G/TBT/N/USA/2058</w:t>
        </w:r>
      </w:hyperlink>
      <w:r w:rsidRPr="007C4C36">
        <w:t xml:space="preserve"> are identified by Docket Number FAA-2023-1836. The Docket Folder is available on Regulations.gov at </w:t>
      </w:r>
      <w:hyperlink r:id="rId15" w:history="1">
        <w:r w:rsidRPr="007C4C36">
          <w:rPr>
            <w:color w:val="0000FF"/>
            <w:u w:val="single"/>
          </w:rPr>
          <w:t>https://www.regulations.gov/docket/FAA-2023-1836/document</w:t>
        </w:r>
      </w:hyperlink>
      <w:r w:rsidRPr="007C4C36">
        <w:t xml:space="preserve"> and provides access to primary documents as well as comments received. Documents are also accessible from </w:t>
      </w:r>
      <w:hyperlink r:id="rId16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</w:t>
      </w:r>
      <w:bookmarkEnd w:id="3"/>
    </w:p>
    <w:bookmarkStart w:id="4" w:name="spsMeasureAddress"/>
    <w:p w14:paraId="4875FE4A" w14:textId="77777777" w:rsidR="004E22AE" w:rsidRPr="007C4C36" w:rsidRDefault="001E3A35" w:rsidP="003601C0">
      <w:pPr>
        <w:spacing w:after="120"/>
      </w:pPr>
      <w:r>
        <w:fldChar w:fldCharType="begin"/>
      </w:r>
      <w:r>
        <w:instrText>HYPERLINK "https://members.wto.org/crnattachments/2024/TBT/USA/24_02878_00_e.pdf" \t "_blank"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https://members.wto.org/crnattachments/2024/TBT/USA/24_02878_00_e.pdf</w:t>
      </w:r>
      <w:r>
        <w:rPr>
          <w:color w:val="0000FF"/>
          <w:u w:val="single"/>
        </w:rPr>
        <w:fldChar w:fldCharType="end"/>
      </w:r>
      <w:bookmarkEnd w:id="4"/>
    </w:p>
    <w:p w14:paraId="71A93A04" w14:textId="77777777" w:rsidR="004E22AE" w:rsidRPr="007C4C36" w:rsidRDefault="001E3A35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65D8" w14:textId="77777777" w:rsidR="001E3A35" w:rsidRDefault="001E3A35">
      <w:r>
        <w:separator/>
      </w:r>
    </w:p>
  </w:endnote>
  <w:endnote w:type="continuationSeparator" w:id="0">
    <w:p w14:paraId="4317260E" w14:textId="77777777" w:rsidR="001E3A35" w:rsidRDefault="001E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5662" w14:textId="77777777" w:rsidR="004E22AE" w:rsidRPr="007C4C36" w:rsidRDefault="001E3A35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EC2" w14:textId="77777777" w:rsidR="004E22AE" w:rsidRPr="007C4C36" w:rsidRDefault="001E3A35" w:rsidP="004E22A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4C77" w14:textId="77777777" w:rsidR="001E3A35" w:rsidRDefault="001E3A35">
      <w:r>
        <w:separator/>
      </w:r>
    </w:p>
  </w:footnote>
  <w:footnote w:type="continuationSeparator" w:id="0">
    <w:p w14:paraId="0C5042C1" w14:textId="77777777" w:rsidR="001E3A35" w:rsidRDefault="001E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BFC9" w14:textId="77777777" w:rsidR="004E22AE" w:rsidRPr="007C4C36" w:rsidRDefault="001E3A3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6FA3515E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756AB3" w14:textId="77777777" w:rsidR="004E22AE" w:rsidRPr="007C4C36" w:rsidRDefault="001E3A3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E8B301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DD6E" w14:textId="77777777" w:rsidR="004E22AE" w:rsidRPr="007C4C36" w:rsidRDefault="001E3A3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6941992E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9E59D9" w14:textId="77777777" w:rsidR="004E22AE" w:rsidRPr="007C4C36" w:rsidRDefault="001E3A35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9E98F0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00D1" w14:paraId="319AA7B3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0B267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8FF66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D000D1" w14:paraId="5F6ABF5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2047FC" w14:textId="77777777" w:rsidR="00ED54E0" w:rsidRPr="004E22AE" w:rsidRDefault="001E3A35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EB60B2" wp14:editId="64E97B08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66825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764CBE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D000D1" w14:paraId="4F08ED5D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3BF7F4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A402B7" w14:textId="77777777" w:rsidR="00ED54E0" w:rsidRPr="007C4C36" w:rsidRDefault="001E3A35" w:rsidP="004E22AE">
          <w:pPr>
            <w:jc w:val="right"/>
            <w:rPr>
              <w:b/>
              <w:szCs w:val="16"/>
            </w:rPr>
          </w:pPr>
          <w:bookmarkStart w:id="6" w:name="bmkSymbols"/>
          <w:r w:rsidRPr="007C4C36">
            <w:rPr>
              <w:b/>
              <w:szCs w:val="16"/>
            </w:rPr>
            <w:t>G/TBT/N/USA/2058/Corr.1</w:t>
          </w:r>
          <w:bookmarkEnd w:id="6"/>
        </w:p>
      </w:tc>
    </w:tr>
    <w:tr w:rsidR="00D000D1" w14:paraId="42C509E7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86DC2F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B9B0EB" w14:textId="551F8238" w:rsidR="00ED54E0" w:rsidRPr="004E22AE" w:rsidRDefault="00F43D91" w:rsidP="000F4B07">
          <w:pPr>
            <w:jc w:val="right"/>
            <w:rPr>
              <w:szCs w:val="16"/>
            </w:rPr>
          </w:pPr>
          <w:bookmarkStart w:id="7" w:name="spsDateDistribution"/>
          <w:bookmarkStart w:id="8" w:name="bmkDate"/>
          <w:bookmarkEnd w:id="7"/>
          <w:bookmarkEnd w:id="8"/>
          <w:r>
            <w:rPr>
              <w:szCs w:val="16"/>
            </w:rPr>
            <w:t>30 April 2024</w:t>
          </w:r>
        </w:p>
      </w:tc>
    </w:tr>
    <w:tr w:rsidR="00D000D1" w14:paraId="130EC92E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19B74A" w14:textId="2171F62A" w:rsidR="00ED54E0" w:rsidRPr="004E22AE" w:rsidRDefault="001E3A35" w:rsidP="000F4B07">
          <w:pPr>
            <w:jc w:val="left"/>
            <w:rPr>
              <w:b/>
            </w:rPr>
          </w:pPr>
          <w:bookmarkStart w:id="9" w:name="bmkSerial"/>
          <w:r w:rsidRPr="007C4C36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F43D91">
            <w:rPr>
              <w:color w:val="FF0000"/>
              <w:szCs w:val="16"/>
            </w:rPr>
            <w:t>24-</w:t>
          </w:r>
          <w:r w:rsidR="005372B0">
            <w:rPr>
              <w:color w:val="FF0000"/>
              <w:szCs w:val="16"/>
            </w:rPr>
            <w:t>3477</w:t>
          </w:r>
          <w:r w:rsidRPr="007C4C36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995997" w14:textId="77777777" w:rsidR="00ED54E0" w:rsidRPr="004E22AE" w:rsidRDefault="001E3A35" w:rsidP="000F4B07">
          <w:pPr>
            <w:jc w:val="right"/>
            <w:rPr>
              <w:szCs w:val="16"/>
            </w:rPr>
          </w:pPr>
          <w:bookmarkStart w:id="11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1"/>
        </w:p>
      </w:tc>
    </w:tr>
    <w:tr w:rsidR="00D000D1" w14:paraId="30811870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489C97" w14:textId="77777777" w:rsidR="00ED54E0" w:rsidRPr="004E22AE" w:rsidRDefault="001E3A35" w:rsidP="000F4B07">
          <w:pPr>
            <w:jc w:val="left"/>
            <w:rPr>
              <w:sz w:val="14"/>
              <w:szCs w:val="16"/>
            </w:rPr>
          </w:pPr>
          <w:bookmarkStart w:id="12" w:name="bmkCommittee"/>
          <w:r w:rsidRPr="007C4C36"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AC0D25" w14:textId="77777777" w:rsidR="00ED54E0" w:rsidRPr="007C4C36" w:rsidRDefault="001E3A35" w:rsidP="000F4B07">
          <w:pPr>
            <w:jc w:val="right"/>
            <w:rPr>
              <w:bCs/>
              <w:szCs w:val="18"/>
            </w:rPr>
          </w:pPr>
          <w:bookmarkStart w:id="13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4" w:name="spsOriginalLanguage"/>
          <w:r w:rsidR="00DF3F8A" w:rsidRPr="007C4C36">
            <w:rPr>
              <w:bCs/>
              <w:szCs w:val="18"/>
            </w:rPr>
            <w:t>English</w:t>
          </w:r>
          <w:bookmarkEnd w:id="14"/>
          <w:bookmarkEnd w:id="13"/>
        </w:p>
      </w:tc>
    </w:tr>
  </w:tbl>
  <w:p w14:paraId="63934BEA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843A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5C5390" w:tentative="1">
      <w:start w:val="1"/>
      <w:numFmt w:val="lowerLetter"/>
      <w:lvlText w:val="%2."/>
      <w:lvlJc w:val="left"/>
      <w:pPr>
        <w:ind w:left="1080" w:hanging="360"/>
      </w:pPr>
    </w:lvl>
    <w:lvl w:ilvl="2" w:tplc="1ADCCD7C" w:tentative="1">
      <w:start w:val="1"/>
      <w:numFmt w:val="lowerRoman"/>
      <w:lvlText w:val="%3."/>
      <w:lvlJc w:val="right"/>
      <w:pPr>
        <w:ind w:left="1800" w:hanging="180"/>
      </w:pPr>
    </w:lvl>
    <w:lvl w:ilvl="3" w:tplc="A8A4211E" w:tentative="1">
      <w:start w:val="1"/>
      <w:numFmt w:val="decimal"/>
      <w:lvlText w:val="%4."/>
      <w:lvlJc w:val="left"/>
      <w:pPr>
        <w:ind w:left="2520" w:hanging="360"/>
      </w:pPr>
    </w:lvl>
    <w:lvl w:ilvl="4" w:tplc="C31CA394" w:tentative="1">
      <w:start w:val="1"/>
      <w:numFmt w:val="lowerLetter"/>
      <w:lvlText w:val="%5."/>
      <w:lvlJc w:val="left"/>
      <w:pPr>
        <w:ind w:left="3240" w:hanging="360"/>
      </w:pPr>
    </w:lvl>
    <w:lvl w:ilvl="5" w:tplc="EB8AB5DC" w:tentative="1">
      <w:start w:val="1"/>
      <w:numFmt w:val="lowerRoman"/>
      <w:lvlText w:val="%6."/>
      <w:lvlJc w:val="right"/>
      <w:pPr>
        <w:ind w:left="3960" w:hanging="180"/>
      </w:pPr>
    </w:lvl>
    <w:lvl w:ilvl="6" w:tplc="2AFC855E" w:tentative="1">
      <w:start w:val="1"/>
      <w:numFmt w:val="decimal"/>
      <w:lvlText w:val="%7."/>
      <w:lvlJc w:val="left"/>
      <w:pPr>
        <w:ind w:left="4680" w:hanging="360"/>
      </w:pPr>
    </w:lvl>
    <w:lvl w:ilvl="7" w:tplc="E564B996" w:tentative="1">
      <w:start w:val="1"/>
      <w:numFmt w:val="lowerLetter"/>
      <w:lvlText w:val="%8."/>
      <w:lvlJc w:val="left"/>
      <w:pPr>
        <w:ind w:left="5400" w:hanging="360"/>
      </w:pPr>
    </w:lvl>
    <w:lvl w:ilvl="8" w:tplc="5F1AE9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246688">
    <w:abstractNumId w:val="9"/>
  </w:num>
  <w:num w:numId="2" w16cid:durableId="941764876">
    <w:abstractNumId w:val="7"/>
  </w:num>
  <w:num w:numId="3" w16cid:durableId="1064522624">
    <w:abstractNumId w:val="6"/>
  </w:num>
  <w:num w:numId="4" w16cid:durableId="1543637443">
    <w:abstractNumId w:val="5"/>
  </w:num>
  <w:num w:numId="5" w16cid:durableId="1765296361">
    <w:abstractNumId w:val="4"/>
  </w:num>
  <w:num w:numId="6" w16cid:durableId="1536651987">
    <w:abstractNumId w:val="12"/>
  </w:num>
  <w:num w:numId="7" w16cid:durableId="686911299">
    <w:abstractNumId w:val="11"/>
  </w:num>
  <w:num w:numId="8" w16cid:durableId="838737777">
    <w:abstractNumId w:val="10"/>
  </w:num>
  <w:num w:numId="9" w16cid:durableId="344786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735489">
    <w:abstractNumId w:val="13"/>
  </w:num>
  <w:num w:numId="11" w16cid:durableId="429592365">
    <w:abstractNumId w:val="8"/>
  </w:num>
  <w:num w:numId="12" w16cid:durableId="1155956503">
    <w:abstractNumId w:val="3"/>
  </w:num>
  <w:num w:numId="13" w16cid:durableId="587689592">
    <w:abstractNumId w:val="2"/>
  </w:num>
  <w:num w:numId="14" w16cid:durableId="2013339429">
    <w:abstractNumId w:val="1"/>
  </w:num>
  <w:num w:numId="15" w16cid:durableId="151094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3A35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372B0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91CF7"/>
    <w:rsid w:val="009A6F54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00D1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EF45B3"/>
    <w:rsid w:val="00F003BA"/>
    <w:rsid w:val="00F32397"/>
    <w:rsid w:val="00F40595"/>
    <w:rsid w:val="00F43D91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F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wto.org/imrd/directdoc.asp?DDFDocuments/t/g/tbtn23/usa2058a1.docx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3-10-17/pdf/2023-2271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info.gov/content/pkg/FR-2024-04-29/pdf/2024-0888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ulations.gov/docket/FAA-2023-1836/docu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4-04-29/html/2024-08885.ht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cfr.gov/current/title-14/chapter-I/subchapter-F/part-91" TargetMode="External"/><Relationship Id="rId14" Type="http://schemas.openxmlformats.org/officeDocument/2006/relationships/hyperlink" Target="https://eping.wto.org/en/Search?domainIds=1&amp;documentSymbol=usa%2F2058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A2CB-7DC6-48B2-BD63-95E94747D36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2024-04-30T08:28:00Z</dcterms:created>
  <dcterms:modified xsi:type="dcterms:W3CDTF">2024-04-30T08:40:00Z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